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9BE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小标宋简体" w:cs="方正小标宋简体"/>
          <w:kern w:val="2"/>
          <w:sz w:val="56"/>
          <w:szCs w:val="36"/>
          <w:lang w:val="en-US" w:eastAsia="zh-CN" w:bidi="ar-SA"/>
        </w:rPr>
      </w:pPr>
      <w:r>
        <w:rPr>
          <w:rFonts w:hint="eastAsia" w:ascii="Times New Roman" w:hAnsi="Times New Roman" w:eastAsia="方正小标宋简体" w:cs="方正小标宋简体"/>
          <w:kern w:val="2"/>
          <w:sz w:val="56"/>
          <w:szCs w:val="36"/>
          <w:lang w:val="en-US" w:eastAsia="zh-CN" w:bidi="ar-SA"/>
        </w:rPr>
        <w:t>2025年度支持大中小企业融通创新申报书</w:t>
      </w:r>
    </w:p>
    <w:p w14:paraId="2C39908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楷体" w:hAnsi="楷体" w:eastAsia="楷体" w:cs="楷体"/>
          <w:b/>
          <w:bCs/>
          <w:kern w:val="2"/>
          <w:sz w:val="40"/>
          <w:szCs w:val="40"/>
          <w:lang w:val="en-US" w:eastAsia="zh-CN" w:bidi="ar-SA"/>
        </w:rPr>
      </w:pPr>
      <w:r>
        <w:rPr>
          <w:rFonts w:hint="eastAsia" w:ascii="楷体" w:hAnsi="楷体" w:eastAsia="楷体" w:cs="楷体"/>
          <w:b/>
          <w:bCs/>
          <w:kern w:val="2"/>
          <w:sz w:val="40"/>
          <w:szCs w:val="40"/>
          <w:lang w:val="en-US" w:eastAsia="zh-CN" w:bidi="ar-SA"/>
        </w:rPr>
        <w:t>（模板）</w:t>
      </w:r>
    </w:p>
    <w:p w14:paraId="66F3968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6A6061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1657ABE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B1AECC9">
      <w:pPr>
        <w:pStyle w:val="3"/>
        <w:adjustRightInd w:val="0"/>
        <w:snapToGrid w:val="0"/>
        <w:spacing w:after="0"/>
        <w:ind w:left="0" w:leftChars="0" w:firstLine="0" w:firstLineChars="0"/>
        <w:jc w:val="left"/>
        <w:rPr>
          <w:rFonts w:hint="eastAsia" w:ascii="仿宋_GB2312" w:hAnsi="仿宋_GB2312" w:cs="仿宋_GB2312"/>
          <w:sz w:val="40"/>
          <w:szCs w:val="22"/>
          <w:lang w:val="en-US" w:eastAsia="zh-CN"/>
        </w:rPr>
      </w:pPr>
    </w:p>
    <w:tbl>
      <w:tblPr>
        <w:tblStyle w:val="5"/>
        <w:tblpPr w:leftFromText="180" w:rightFromText="180" w:vertAnchor="text" w:horzAnchor="page" w:tblpX="1525" w:tblpY="2918"/>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38"/>
        <w:gridCol w:w="2446"/>
        <w:gridCol w:w="1660"/>
        <w:gridCol w:w="2399"/>
      </w:tblGrid>
      <w:tr w14:paraId="252A5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3AE1F39E">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申报单位：</w:t>
            </w:r>
          </w:p>
        </w:tc>
        <w:tc>
          <w:tcPr>
            <w:tcW w:w="3636" w:type="pct"/>
            <w:gridSpan w:val="3"/>
            <w:tcBorders>
              <w:bottom w:val="single" w:color="auto" w:sz="4" w:space="0"/>
            </w:tcBorders>
            <w:noWrap w:val="0"/>
            <w:vAlign w:val="center"/>
          </w:tcPr>
          <w:p w14:paraId="22E59E95">
            <w:pPr>
              <w:keepNext w:val="0"/>
              <w:keepLines w:val="0"/>
              <w:pageBreakBefore w:val="0"/>
              <w:widowControl w:val="0"/>
              <w:kinsoku/>
              <w:wordWrap/>
              <w:overflowPunct/>
              <w:topLinePunct w:val="0"/>
              <w:autoSpaceDE/>
              <w:autoSpaceDN/>
              <w:bidi w:val="0"/>
              <w:adjustRightInd w:val="0"/>
              <w:snapToGrid w:val="0"/>
              <w:spacing w:after="0"/>
              <w:ind w:left="420" w:leftChars="200" w:firstLine="4480" w:firstLineChars="1400"/>
              <w:jc w:val="both"/>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（盖章）</w:t>
            </w:r>
          </w:p>
        </w:tc>
      </w:tr>
      <w:tr w14:paraId="7514D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64C86428">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所在地址：</w:t>
            </w:r>
          </w:p>
        </w:tc>
        <w:tc>
          <w:tcPr>
            <w:tcW w:w="3636" w:type="pct"/>
            <w:gridSpan w:val="3"/>
            <w:tcBorders>
              <w:top w:val="single" w:color="auto" w:sz="4" w:space="0"/>
              <w:bottom w:val="single" w:color="auto" w:sz="4" w:space="0"/>
            </w:tcBorders>
            <w:noWrap w:val="0"/>
            <w:vAlign w:val="center"/>
          </w:tcPr>
          <w:p w14:paraId="448A2144">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宋体" w:cs="宋体"/>
                <w:kern w:val="2"/>
                <w:sz w:val="32"/>
                <w:szCs w:val="32"/>
                <w:vertAlign w:val="baseline"/>
                <w:lang w:val="en-US" w:eastAsia="zh-CN" w:bidi="ar-SA"/>
              </w:rPr>
            </w:pPr>
          </w:p>
        </w:tc>
      </w:tr>
      <w:tr w14:paraId="40EA5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71AA4A9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企业负责人：</w:t>
            </w:r>
          </w:p>
        </w:tc>
        <w:tc>
          <w:tcPr>
            <w:tcW w:w="1367" w:type="pct"/>
            <w:tcBorders>
              <w:top w:val="single" w:color="auto" w:sz="4" w:space="0"/>
              <w:bottom w:val="single" w:color="auto" w:sz="4" w:space="0"/>
            </w:tcBorders>
            <w:noWrap w:val="0"/>
            <w:vAlign w:val="center"/>
          </w:tcPr>
          <w:p w14:paraId="33C5034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c>
          <w:tcPr>
            <w:tcW w:w="928" w:type="pct"/>
            <w:tcBorders>
              <w:top w:val="single" w:color="auto" w:sz="4" w:space="0"/>
            </w:tcBorders>
            <w:noWrap w:val="0"/>
            <w:vAlign w:val="center"/>
          </w:tcPr>
          <w:p w14:paraId="188E67C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联系电话：</w:t>
            </w:r>
          </w:p>
        </w:tc>
        <w:tc>
          <w:tcPr>
            <w:tcW w:w="1341" w:type="pct"/>
            <w:tcBorders>
              <w:top w:val="single" w:color="auto" w:sz="4" w:space="0"/>
              <w:bottom w:val="single" w:color="auto" w:sz="4" w:space="0"/>
            </w:tcBorders>
            <w:noWrap w:val="0"/>
            <w:vAlign w:val="center"/>
          </w:tcPr>
          <w:p w14:paraId="69CD6C0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r>
      <w:tr w14:paraId="5853A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3A2CABA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lang w:val="en-US" w:eastAsia="zh-CN" w:bidi="ar-SA"/>
              </w:rPr>
            </w:pPr>
            <w:r>
              <w:rPr>
                <w:rFonts w:hint="eastAsia" w:ascii="Times New Roman" w:hAnsi="Times New Roman" w:eastAsia="宋体" w:cs="宋体"/>
                <w:kern w:val="2"/>
                <w:sz w:val="32"/>
                <w:szCs w:val="32"/>
                <w:lang w:val="en-US" w:eastAsia="zh-CN" w:bidi="ar-SA"/>
              </w:rPr>
              <w:t>项目联系人：</w:t>
            </w:r>
          </w:p>
        </w:tc>
        <w:tc>
          <w:tcPr>
            <w:tcW w:w="1367" w:type="pct"/>
            <w:tcBorders>
              <w:top w:val="single" w:color="auto" w:sz="4" w:space="0"/>
              <w:bottom w:val="single" w:color="auto" w:sz="4" w:space="0"/>
            </w:tcBorders>
            <w:noWrap w:val="0"/>
            <w:vAlign w:val="center"/>
          </w:tcPr>
          <w:p w14:paraId="57A47F9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c>
          <w:tcPr>
            <w:tcW w:w="928" w:type="pct"/>
            <w:noWrap w:val="0"/>
            <w:vAlign w:val="center"/>
          </w:tcPr>
          <w:p w14:paraId="2604D65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联系电话：</w:t>
            </w:r>
          </w:p>
        </w:tc>
        <w:tc>
          <w:tcPr>
            <w:tcW w:w="1341" w:type="pct"/>
            <w:tcBorders>
              <w:top w:val="single" w:color="auto" w:sz="4" w:space="0"/>
              <w:bottom w:val="single" w:color="auto" w:sz="4" w:space="0"/>
            </w:tcBorders>
            <w:noWrap w:val="0"/>
            <w:vAlign w:val="center"/>
          </w:tcPr>
          <w:p w14:paraId="1C8FAC0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r>
    </w:tbl>
    <w:p w14:paraId="6E7C879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22F85E0C">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28D1B3C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60E4D18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6ABB64A5">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0DA3CF94">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47F2690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18D69F6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74F0A731">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7137C64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7F7A742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4D2E576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方正楷体_GBK" w:cs="方正楷体_GBK"/>
          <w:kern w:val="2"/>
          <w:sz w:val="32"/>
          <w:szCs w:val="32"/>
          <w:lang w:val="en-US" w:eastAsia="zh-CN" w:bidi="ar-SA"/>
        </w:rPr>
        <w:t>2026年  月  日</w:t>
      </w:r>
      <w:bookmarkStart w:id="0" w:name="_GoBack"/>
      <w:bookmarkEnd w:id="0"/>
    </w:p>
    <w:p w14:paraId="52DAB1DC">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500" w:lineRule="exact"/>
        <w:ind w:firstLine="0" w:firstLineChars="0"/>
        <w:jc w:val="center"/>
        <w:textAlignment w:val="auto"/>
        <w:outlineLvl w:val="9"/>
        <w:rPr>
          <w:rFonts w:hint="eastAsia" w:ascii="Times New Roman" w:hAnsi="Times New Roman" w:eastAsia="方正小标宋_GBK" w:cs="Times New Roman"/>
          <w:bCs/>
          <w:color w:val="000000"/>
          <w:sz w:val="44"/>
          <w:szCs w:val="32"/>
          <w:lang w:val="en-US" w:eastAsia="zh-CN"/>
        </w:rPr>
      </w:pPr>
      <w:r>
        <w:rPr>
          <w:rFonts w:hint="eastAsia" w:ascii="Times New Roman" w:hAnsi="Times New Roman" w:eastAsia="方正小标宋_GBK" w:cs="Times New Roman"/>
          <w:bCs/>
          <w:color w:val="000000"/>
          <w:sz w:val="44"/>
          <w:szCs w:val="32"/>
          <w:lang w:val="en-US" w:eastAsia="zh-CN"/>
        </w:rPr>
        <w:t>编   写   说   明</w:t>
      </w:r>
    </w:p>
    <w:p w14:paraId="04632620">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为保证申报材料格式规范统一，便于</w:t>
      </w:r>
      <w:r>
        <w:rPr>
          <w:rFonts w:hint="eastAsia" w:ascii="Times New Roman" w:hAnsi="Times New Roman" w:eastAsia="仿宋_GB2312" w:cs="Times New Roman"/>
          <w:color w:val="000000"/>
          <w:sz w:val="32"/>
          <w:szCs w:val="22"/>
          <w:lang w:eastAsia="zh-CN"/>
        </w:rPr>
        <w:t>专家</w:t>
      </w:r>
      <w:r>
        <w:rPr>
          <w:rFonts w:ascii="Times New Roman" w:hAnsi="Times New Roman" w:eastAsia="仿宋_GB2312" w:cs="Times New Roman"/>
          <w:color w:val="000000"/>
          <w:sz w:val="32"/>
          <w:szCs w:val="22"/>
        </w:rPr>
        <w:t>审核</w:t>
      </w:r>
      <w:r>
        <w:rPr>
          <w:rFonts w:hint="eastAsia" w:ascii="Times New Roman" w:hAnsi="Times New Roman" w:eastAsia="仿宋_GB2312" w:cs="Times New Roman"/>
          <w:color w:val="000000"/>
          <w:sz w:val="32"/>
          <w:szCs w:val="22"/>
          <w:lang w:eastAsia="zh-CN"/>
        </w:rPr>
        <w:t>及相关材料查阅</w:t>
      </w:r>
      <w:r>
        <w:rPr>
          <w:rFonts w:ascii="Times New Roman" w:hAnsi="Times New Roman" w:eastAsia="仿宋_GB2312" w:cs="Times New Roman"/>
          <w:color w:val="000000"/>
          <w:sz w:val="32"/>
          <w:szCs w:val="22"/>
        </w:rPr>
        <w:t>，请在</w:t>
      </w:r>
      <w:r>
        <w:rPr>
          <w:rFonts w:hint="eastAsia" w:ascii="Times New Roman" w:hAnsi="Times New Roman" w:eastAsia="仿宋_GB2312" w:cs="Times New Roman"/>
          <w:color w:val="000000"/>
          <w:sz w:val="32"/>
          <w:szCs w:val="22"/>
          <w:lang w:eastAsia="zh-CN"/>
        </w:rPr>
        <w:t>申报书</w:t>
      </w:r>
      <w:r>
        <w:rPr>
          <w:rFonts w:ascii="Times New Roman" w:hAnsi="Times New Roman" w:eastAsia="仿宋_GB2312" w:cs="Times New Roman"/>
          <w:color w:val="000000"/>
          <w:sz w:val="32"/>
          <w:szCs w:val="22"/>
        </w:rPr>
        <w:t>过程中严格遵循以下格式要求：</w:t>
      </w:r>
    </w:p>
    <w:p w14:paraId="0BFA52C5">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一、申报书字体字号</w:t>
      </w:r>
    </w:p>
    <w:p w14:paraId="7240BB3E">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一级标题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三号黑体</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，二级标题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三号楷体_GB2312加粗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w:t>
      </w:r>
      <w:r>
        <w:rPr>
          <w:rFonts w:hint="eastAsia" w:ascii="Times New Roman" w:hAnsi="Times New Roman" w:eastAsia="仿宋_GB2312" w:cs="Times New Roman"/>
          <w:color w:val="000000"/>
          <w:sz w:val="32"/>
          <w:szCs w:val="22"/>
          <w:lang w:eastAsia="zh-CN"/>
        </w:rPr>
        <w:t>四级标题（三号</w:t>
      </w:r>
      <w:r>
        <w:rPr>
          <w:rFonts w:ascii="Times New Roman" w:hAnsi="Times New Roman" w:eastAsia="仿宋_GB2312" w:cs="Times New Roman"/>
          <w:color w:val="000000"/>
          <w:sz w:val="32"/>
          <w:szCs w:val="22"/>
        </w:rPr>
        <w:t>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正文</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两端对齐，</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，数字及英文字母使用三号“Times New Roman”字体。</w:t>
      </w:r>
    </w:p>
    <w:p w14:paraId="2B2896D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页码位于页面底部</w:t>
      </w:r>
      <w:r>
        <w:rPr>
          <w:rFonts w:hint="eastAsia" w:ascii="Times New Roman" w:hAnsi="Times New Roman" w:eastAsia="仿宋_GB2312" w:cs="Times New Roman"/>
          <w:color w:val="000000"/>
          <w:kern w:val="2"/>
          <w:sz w:val="32"/>
          <w:szCs w:val="22"/>
          <w:lang w:val="en-US" w:eastAsia="zh-CN" w:bidi="ar-SA"/>
        </w:rPr>
        <w:t>侧面</w:t>
      </w:r>
      <w:r>
        <w:rPr>
          <w:rFonts w:ascii="Times New Roman" w:hAnsi="Times New Roman" w:eastAsia="仿宋_GB2312" w:cs="Times New Roman"/>
          <w:color w:val="000000"/>
          <w:kern w:val="2"/>
          <w:sz w:val="32"/>
          <w:szCs w:val="22"/>
          <w:lang w:val="en-US" w:eastAsia="zh-CN" w:bidi="ar-SA"/>
        </w:rPr>
        <w:t>，从目录页开始至封底依次编码。</w:t>
      </w:r>
    </w:p>
    <w:p w14:paraId="02B8019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结构层次序数依次用“一、”“（一）”“1.”“（1）”标注。</w:t>
      </w:r>
    </w:p>
    <w:p w14:paraId="7724D8E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ascii="Times New Roman" w:hAnsi="Times New Roman" w:eastAsia="黑体" w:cs="Times New Roman"/>
          <w:bCs/>
          <w:color w:val="000000"/>
          <w:kern w:val="44"/>
          <w:sz w:val="32"/>
          <w:szCs w:val="44"/>
          <w:lang w:val="en-US" w:eastAsia="zh-CN" w:bidi="ar-SA"/>
        </w:rPr>
        <w:t>二、方案页边距及段落行距</w:t>
      </w:r>
    </w:p>
    <w:p w14:paraId="2C3B22D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0"/>
          <w:lang w:val="en-US" w:eastAsia="zh-CN" w:bidi="ar-SA"/>
        </w:rPr>
      </w:pPr>
      <w:r>
        <w:rPr>
          <w:rFonts w:ascii="Times New Roman" w:hAnsi="Times New Roman" w:eastAsia="仿宋_GB2312" w:cs="Times New Roman"/>
          <w:color w:val="000000"/>
          <w:kern w:val="2"/>
          <w:sz w:val="32"/>
          <w:szCs w:val="20"/>
          <w:lang w:val="en-US" w:eastAsia="zh-CN" w:bidi="ar-SA"/>
        </w:rPr>
        <w:t>页边距统一设置为“上下左右各为2.</w:t>
      </w:r>
      <w:r>
        <w:rPr>
          <w:rFonts w:hint="eastAsia" w:ascii="Times New Roman" w:hAnsi="Times New Roman" w:eastAsia="仿宋_GB2312" w:cs="Times New Roman"/>
          <w:color w:val="000000"/>
          <w:kern w:val="2"/>
          <w:sz w:val="32"/>
          <w:szCs w:val="20"/>
          <w:lang w:val="en-US" w:eastAsia="zh-CN" w:bidi="ar-SA"/>
        </w:rPr>
        <w:t>7</w:t>
      </w:r>
      <w:r>
        <w:rPr>
          <w:rFonts w:ascii="Times New Roman" w:hAnsi="Times New Roman" w:eastAsia="仿宋_GB2312" w:cs="Times New Roman"/>
          <w:color w:val="000000"/>
          <w:kern w:val="2"/>
          <w:sz w:val="32"/>
          <w:szCs w:val="20"/>
          <w:lang w:val="en-US" w:eastAsia="zh-CN" w:bidi="ar-SA"/>
        </w:rPr>
        <w:t>厘米”，纸张方向可根据正文内容设置为横向或纵向。段落行距统一设定为“固定值”28磅。</w:t>
      </w:r>
    </w:p>
    <w:p w14:paraId="7A68A5E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三</w:t>
      </w:r>
      <w:r>
        <w:rPr>
          <w:rFonts w:ascii="Times New Roman" w:hAnsi="Times New Roman" w:eastAsia="黑体" w:cs="Times New Roman"/>
          <w:bCs/>
          <w:color w:val="000000"/>
          <w:kern w:val="44"/>
          <w:sz w:val="32"/>
          <w:szCs w:val="44"/>
          <w:lang w:val="en-US" w:eastAsia="zh-CN" w:bidi="ar-SA"/>
        </w:rPr>
        <w:t>、附件</w:t>
      </w:r>
    </w:p>
    <w:p w14:paraId="282065B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证明材料复印件要清晰可认，支撑正文内容有力。</w:t>
      </w:r>
    </w:p>
    <w:p w14:paraId="3632AF7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四</w:t>
      </w:r>
      <w:r>
        <w:rPr>
          <w:rFonts w:ascii="Times New Roman" w:hAnsi="Times New Roman" w:eastAsia="黑体" w:cs="Times New Roman"/>
          <w:bCs/>
          <w:color w:val="000000"/>
          <w:kern w:val="44"/>
          <w:sz w:val="32"/>
          <w:szCs w:val="44"/>
          <w:lang w:val="en-US" w:eastAsia="zh-CN" w:bidi="ar-SA"/>
        </w:rPr>
        <w:t>、方案装订要求</w:t>
      </w:r>
    </w:p>
    <w:p w14:paraId="11A9BE7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0"/>
          <w:lang w:val="en-US" w:eastAsia="zh-CN" w:bidi="ar-SA"/>
        </w:rPr>
        <w:t>正文用A4纸双面黑白打印，封面和封底使用白色布纹纸，胶装</w:t>
      </w:r>
      <w:r>
        <w:rPr>
          <w:rFonts w:hint="eastAsia" w:ascii="Times New Roman" w:hAnsi="Times New Roman" w:eastAsia="仿宋_GB2312" w:cs="Times New Roman"/>
          <w:color w:val="000000"/>
          <w:kern w:val="2"/>
          <w:sz w:val="32"/>
          <w:szCs w:val="22"/>
          <w:lang w:val="en-US" w:eastAsia="zh-CN" w:bidi="ar-SA"/>
        </w:rPr>
        <w:t>。申报书装订顺序：</w:t>
      </w:r>
    </w:p>
    <w:p w14:paraId="3FA4F8E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（一）《支持大中小企业融通创新支持资金申请表》。</w:t>
      </w:r>
    </w:p>
    <w:p w14:paraId="040FCF3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（二）《真实性及不重复享受财政资金承诺书》。</w:t>
      </w:r>
    </w:p>
    <w:p w14:paraId="03DDD7C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（三）营业执照（名称变更的提供变更核准通知书）</w:t>
      </w:r>
    </w:p>
    <w:p w14:paraId="44DA531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（四）信用信息查询报告（含查询时间的网页截图）</w:t>
      </w:r>
    </w:p>
    <w:p w14:paraId="47E235CB">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（五）上一年度审计报告或财务报告（当年新成立企业提交申报前最新一期半年报或季报）</w:t>
      </w:r>
    </w:p>
    <w:p w14:paraId="36FABF5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（六）经税务部门盖章的上一年度企业所得税纳税申报表（当年新成立企业可不提供）</w:t>
      </w:r>
    </w:p>
    <w:p w14:paraId="5848E3B0">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（七）单位参保证明（近三个月）</w:t>
      </w:r>
    </w:p>
    <w:p w14:paraId="33A1AFF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（八）申报书正文</w:t>
      </w:r>
    </w:p>
    <w:p w14:paraId="67454A8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宋体" w:cs="宋体"/>
          <w:sz w:val="28"/>
          <w:szCs w:val="28"/>
          <w:lang w:val="en-US" w:eastAsia="zh-CN"/>
        </w:rPr>
        <w:sectPr>
          <w:headerReference r:id="rId3" w:type="default"/>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仿宋_GB2312" w:cs="Times New Roman"/>
          <w:color w:val="000000"/>
          <w:kern w:val="2"/>
          <w:sz w:val="32"/>
          <w:szCs w:val="22"/>
          <w:lang w:val="en-US" w:eastAsia="zh-CN" w:bidi="ar-SA"/>
        </w:rPr>
        <w:t>（九）申报书证明材料</w:t>
      </w:r>
    </w:p>
    <w:p w14:paraId="4BFA473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仿宋_GB2312" w:cs="Times New Roman"/>
          <w:kern w:val="2"/>
          <w:sz w:val="32"/>
          <w:szCs w:val="20"/>
          <w:lang w:val="en-US" w:eastAsia="zh-CN" w:bidi="ar-SA"/>
        </w:rPr>
      </w:pPr>
    </w:p>
    <w:p w14:paraId="26D13308">
      <w:pPr>
        <w:pStyle w:val="3"/>
        <w:adjustRightInd w:val="0"/>
        <w:snapToGrid w:val="0"/>
        <w:spacing w:after="0"/>
        <w:ind w:left="0" w:leftChars="0" w:firstLine="0" w:firstLineChars="0"/>
        <w:jc w:val="center"/>
        <w:rPr>
          <w:rFonts w:hint="default"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大中小企业融通创新支持资金申请表</w:t>
      </w:r>
    </w:p>
    <w:p w14:paraId="0C599FA1">
      <w:pPr>
        <w:pStyle w:val="3"/>
        <w:adjustRightInd w:val="0"/>
        <w:snapToGrid w:val="0"/>
        <w:spacing w:after="0"/>
        <w:ind w:left="0" w:leftChars="0" w:firstLine="0" w:firstLineChars="0"/>
        <w:jc w:val="left"/>
        <w:rPr>
          <w:rFonts w:hint="eastAsia" w:ascii="方正小标宋简体" w:hAnsi="方正小标宋简体" w:eastAsia="方正小标宋简体" w:cs="方正小标宋简体"/>
          <w:sz w:val="44"/>
          <w:szCs w:val="44"/>
        </w:rPr>
      </w:pPr>
      <w:r>
        <w:rPr>
          <w:rFonts w:hint="eastAsia"/>
          <w:b/>
          <w:bCs/>
          <w:lang w:val="en-US" w:eastAsia="zh-CN"/>
        </w:rPr>
        <w:t>申报</w:t>
      </w:r>
      <w:r>
        <w:rPr>
          <w:rFonts w:hint="eastAsia"/>
          <w:b/>
          <w:bCs/>
        </w:rPr>
        <w:t>单位（盖章）：</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589"/>
        <w:gridCol w:w="1215"/>
        <w:gridCol w:w="1116"/>
        <w:gridCol w:w="865"/>
        <w:gridCol w:w="800"/>
        <w:gridCol w:w="800"/>
        <w:gridCol w:w="951"/>
        <w:gridCol w:w="590"/>
        <w:gridCol w:w="455"/>
        <w:gridCol w:w="481"/>
        <w:gridCol w:w="481"/>
        <w:gridCol w:w="481"/>
        <w:gridCol w:w="460"/>
        <w:gridCol w:w="914"/>
        <w:gridCol w:w="1133"/>
        <w:gridCol w:w="1052"/>
      </w:tblGrid>
      <w:tr w14:paraId="4684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27" w:type="pct"/>
            <w:vMerge w:val="restart"/>
            <w:vAlign w:val="center"/>
          </w:tcPr>
          <w:p w14:paraId="79530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小标宋简体" w:hAnsi="方正小标宋简体" w:eastAsia="方正小标宋简体" w:cs="方正小标宋简体"/>
                <w:sz w:val="44"/>
                <w:szCs w:val="44"/>
                <w:highlight w:val="none"/>
                <w:vertAlign w:val="baseline"/>
              </w:rPr>
            </w:pPr>
            <w:r>
              <w:rPr>
                <w:rFonts w:hint="default" w:ascii="黑体" w:hAnsi="宋体" w:eastAsia="黑体" w:cs="黑体"/>
                <w:i w:val="0"/>
                <w:iCs w:val="0"/>
                <w:color w:val="0F1115"/>
                <w:kern w:val="0"/>
                <w:sz w:val="24"/>
                <w:szCs w:val="24"/>
                <w:highlight w:val="none"/>
                <w:u w:val="none"/>
                <w:lang w:val="en-US" w:eastAsia="zh-CN" w:bidi="ar"/>
              </w:rPr>
              <w:t>序号</w:t>
            </w:r>
          </w:p>
        </w:tc>
        <w:tc>
          <w:tcPr>
            <w:tcW w:w="227" w:type="pct"/>
            <w:vMerge w:val="restart"/>
            <w:vAlign w:val="center"/>
          </w:tcPr>
          <w:p w14:paraId="72BFEF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小标宋简体" w:hAnsi="方正小标宋简体" w:eastAsia="方正小标宋简体" w:cs="方正小标宋简体"/>
                <w:sz w:val="44"/>
                <w:szCs w:val="44"/>
                <w:highlight w:val="none"/>
                <w:vertAlign w:val="baseline"/>
              </w:rPr>
            </w:pPr>
            <w:r>
              <w:rPr>
                <w:rFonts w:hint="default" w:ascii="黑体" w:hAnsi="宋体" w:eastAsia="黑体" w:cs="黑体"/>
                <w:i w:val="0"/>
                <w:iCs w:val="0"/>
                <w:color w:val="0F1115"/>
                <w:kern w:val="0"/>
                <w:sz w:val="24"/>
                <w:szCs w:val="24"/>
                <w:highlight w:val="none"/>
                <w:u w:val="none"/>
                <w:lang w:val="en-US" w:eastAsia="zh-CN" w:bidi="ar"/>
              </w:rPr>
              <w:t>申报单位</w:t>
            </w:r>
          </w:p>
        </w:tc>
        <w:tc>
          <w:tcPr>
            <w:tcW w:w="468" w:type="pct"/>
            <w:vMerge w:val="restart"/>
          </w:tcPr>
          <w:p w14:paraId="6C0E34F7">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default" w:ascii="黑体" w:hAnsi="黑体" w:eastAsia="黑体" w:cs="黑体"/>
                <w:kern w:val="2"/>
                <w:sz w:val="24"/>
                <w:szCs w:val="24"/>
                <w:highlight w:val="none"/>
                <w:vertAlign w:val="baseline"/>
                <w:lang w:val="en-US" w:eastAsia="zh-CN" w:bidi="ar-SA"/>
              </w:rPr>
            </w:pPr>
            <w:r>
              <w:rPr>
                <w:rFonts w:hint="eastAsia" w:ascii="黑体" w:hAnsi="黑体" w:eastAsia="黑体" w:cs="黑体"/>
                <w:kern w:val="2"/>
                <w:sz w:val="24"/>
                <w:szCs w:val="24"/>
                <w:highlight w:val="none"/>
                <w:vertAlign w:val="baseline"/>
                <w:lang w:val="en-US" w:eastAsia="zh-CN" w:bidi="ar-SA"/>
              </w:rPr>
              <w:t>成立时间（要求2022.6.13之后）</w:t>
            </w:r>
          </w:p>
        </w:tc>
        <w:tc>
          <w:tcPr>
            <w:tcW w:w="430" w:type="pct"/>
            <w:vMerge w:val="restart"/>
          </w:tcPr>
          <w:p w14:paraId="4442BA52">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default" w:ascii="方正小标宋简体" w:hAnsi="方正小标宋简体" w:eastAsia="方正小标宋简体" w:cs="方正小标宋简体"/>
                <w:sz w:val="44"/>
                <w:szCs w:val="44"/>
                <w:highlight w:val="none"/>
                <w:vertAlign w:val="baseline"/>
                <w:lang w:val="en-US"/>
              </w:rPr>
            </w:pPr>
            <w:r>
              <w:rPr>
                <w:rFonts w:hint="eastAsia" w:ascii="黑体" w:hAnsi="黑体" w:eastAsia="黑体" w:cs="黑体"/>
                <w:kern w:val="2"/>
                <w:sz w:val="24"/>
                <w:szCs w:val="24"/>
                <w:highlight w:val="none"/>
                <w:vertAlign w:val="baseline"/>
                <w:lang w:val="en-US" w:eastAsia="zh-CN" w:bidi="ar-SA"/>
              </w:rPr>
              <w:t>入股的央企或其子公司（全资或控股）、国企、产业链龙头企业名称</w:t>
            </w:r>
          </w:p>
        </w:tc>
        <w:tc>
          <w:tcPr>
            <w:tcW w:w="333" w:type="pct"/>
            <w:vMerge w:val="restart"/>
          </w:tcPr>
          <w:p w14:paraId="4097E0DF">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r>
              <w:rPr>
                <w:rFonts w:hint="eastAsia" w:ascii="黑体" w:hAnsi="黑体" w:eastAsia="黑体" w:cs="黑体"/>
                <w:kern w:val="2"/>
                <w:sz w:val="24"/>
                <w:szCs w:val="24"/>
                <w:highlight w:val="none"/>
                <w:vertAlign w:val="baseline"/>
                <w:lang w:val="en-US" w:eastAsia="zh-CN" w:bidi="ar-SA"/>
              </w:rPr>
              <w:t>母公司类型（央企/国企/产业链龙头企业）</w:t>
            </w:r>
          </w:p>
        </w:tc>
        <w:tc>
          <w:tcPr>
            <w:tcW w:w="308" w:type="pct"/>
            <w:vMerge w:val="restart"/>
          </w:tcPr>
          <w:p w14:paraId="03394E87">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r>
              <w:rPr>
                <w:rFonts w:hint="eastAsia" w:ascii="黑体" w:hAnsi="黑体" w:eastAsia="黑体" w:cs="黑体"/>
                <w:kern w:val="2"/>
                <w:sz w:val="24"/>
                <w:szCs w:val="24"/>
                <w:highlight w:val="none"/>
                <w:vertAlign w:val="baseline"/>
                <w:lang w:val="en-US" w:eastAsia="zh-CN" w:bidi="ar-SA"/>
              </w:rPr>
              <w:t>母公司近三年研发投入占比</w:t>
            </w:r>
          </w:p>
        </w:tc>
        <w:tc>
          <w:tcPr>
            <w:tcW w:w="308" w:type="pct"/>
            <w:vMerge w:val="restart"/>
          </w:tcPr>
          <w:p w14:paraId="3FA58A2B">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r>
              <w:rPr>
                <w:rFonts w:hint="eastAsia" w:ascii="黑体" w:hAnsi="黑体" w:eastAsia="黑体" w:cs="黑体"/>
                <w:kern w:val="2"/>
                <w:sz w:val="24"/>
                <w:szCs w:val="24"/>
                <w:highlight w:val="none"/>
                <w:vertAlign w:val="baseline"/>
                <w:lang w:val="en-US" w:eastAsia="zh-CN" w:bidi="ar-SA"/>
              </w:rPr>
              <w:t>母公司近三年平均研发支出</w:t>
            </w:r>
          </w:p>
        </w:tc>
        <w:tc>
          <w:tcPr>
            <w:tcW w:w="366" w:type="pct"/>
            <w:vMerge w:val="restart"/>
          </w:tcPr>
          <w:p w14:paraId="47AE8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入股占比（要求不低于10%）</w:t>
            </w:r>
          </w:p>
        </w:tc>
        <w:tc>
          <w:tcPr>
            <w:tcW w:w="227" w:type="pct"/>
            <w:vMerge w:val="restart"/>
          </w:tcPr>
          <w:p w14:paraId="544D9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新项目研发方向</w:t>
            </w:r>
          </w:p>
        </w:tc>
        <w:tc>
          <w:tcPr>
            <w:tcW w:w="907" w:type="pct"/>
            <w:gridSpan w:val="5"/>
            <w:vAlign w:val="center"/>
          </w:tcPr>
          <w:p w14:paraId="31E42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default" w:ascii="黑体" w:hAnsi="宋体" w:eastAsia="黑体" w:cs="黑体"/>
                <w:i w:val="0"/>
                <w:iCs w:val="0"/>
                <w:color w:val="0F1115"/>
                <w:kern w:val="0"/>
                <w:sz w:val="24"/>
                <w:szCs w:val="24"/>
                <w:highlight w:val="none"/>
                <w:u w:val="none"/>
                <w:lang w:val="en-US" w:eastAsia="zh-CN" w:bidi="ar"/>
              </w:rPr>
              <w:t>新项目取得阶段性进展</w:t>
            </w:r>
            <w:r>
              <w:rPr>
                <w:rFonts w:hint="eastAsia" w:ascii="黑体" w:hAnsi="宋体" w:eastAsia="黑体" w:cs="黑体"/>
                <w:i w:val="0"/>
                <w:iCs w:val="0"/>
                <w:color w:val="0F1115"/>
                <w:kern w:val="0"/>
                <w:sz w:val="24"/>
                <w:szCs w:val="24"/>
                <w:highlight w:val="none"/>
                <w:u w:val="none"/>
                <w:lang w:val="en-US" w:eastAsia="zh-CN" w:bidi="ar"/>
              </w:rPr>
              <w:t>情况</w:t>
            </w:r>
          </w:p>
        </w:tc>
        <w:tc>
          <w:tcPr>
            <w:tcW w:w="352" w:type="pct"/>
            <w:vMerge w:val="restart"/>
          </w:tcPr>
          <w:p w14:paraId="705B6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default" w:ascii="黑体" w:hAnsi="宋体" w:eastAsia="黑体" w:cs="黑体"/>
                <w:i w:val="0"/>
                <w:iCs w:val="0"/>
                <w:color w:val="0F1115"/>
                <w:kern w:val="0"/>
                <w:sz w:val="24"/>
                <w:szCs w:val="24"/>
                <w:highlight w:val="none"/>
                <w:u w:val="none"/>
                <w:lang w:val="en-US" w:eastAsia="zh-CN" w:bidi="ar"/>
              </w:rPr>
              <w:t>上一年度已发生研发投入</w:t>
            </w:r>
            <w:r>
              <w:rPr>
                <w:rFonts w:hint="eastAsia" w:ascii="黑体" w:hAnsi="宋体" w:eastAsia="黑体" w:cs="黑体"/>
                <w:i w:val="0"/>
                <w:iCs w:val="0"/>
                <w:color w:val="0F1115"/>
                <w:kern w:val="0"/>
                <w:sz w:val="24"/>
                <w:szCs w:val="24"/>
                <w:highlight w:val="none"/>
                <w:u w:val="none"/>
                <w:lang w:val="en-US" w:eastAsia="zh-CN" w:bidi="ar"/>
              </w:rPr>
              <w:t>（要求不低于500万元）</w:t>
            </w:r>
          </w:p>
        </w:tc>
        <w:tc>
          <w:tcPr>
            <w:tcW w:w="436" w:type="pct"/>
            <w:vMerge w:val="restart"/>
            <w:vAlign w:val="center"/>
          </w:tcPr>
          <w:p w14:paraId="7F9D5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default" w:ascii="黑体" w:hAnsi="宋体" w:eastAsia="黑体" w:cs="黑体"/>
                <w:i w:val="0"/>
                <w:iCs w:val="0"/>
                <w:color w:val="0F1115"/>
                <w:kern w:val="0"/>
                <w:sz w:val="24"/>
                <w:szCs w:val="24"/>
                <w:highlight w:val="none"/>
                <w:u w:val="none"/>
                <w:lang w:val="en-US" w:eastAsia="zh-CN" w:bidi="ar"/>
              </w:rPr>
              <w:t>申请奖补金额（万元，按</w:t>
            </w:r>
            <w:r>
              <w:rPr>
                <w:rFonts w:hint="eastAsia" w:ascii="黑体" w:hAnsi="宋体" w:eastAsia="黑体" w:cs="黑体"/>
                <w:i w:val="0"/>
                <w:iCs w:val="0"/>
                <w:color w:val="0F1115"/>
                <w:kern w:val="0"/>
                <w:sz w:val="24"/>
                <w:szCs w:val="24"/>
                <w:highlight w:val="none"/>
                <w:u w:val="none"/>
                <w:lang w:val="en-US" w:eastAsia="zh-CN" w:bidi="ar"/>
              </w:rPr>
              <w:t>实际研发投入2</w:t>
            </w:r>
            <w:r>
              <w:rPr>
                <w:rFonts w:hint="default" w:ascii="黑体" w:hAnsi="宋体" w:eastAsia="黑体" w:cs="黑体"/>
                <w:i w:val="0"/>
                <w:iCs w:val="0"/>
                <w:color w:val="0F1115"/>
                <w:kern w:val="0"/>
                <w:sz w:val="24"/>
                <w:szCs w:val="24"/>
                <w:highlight w:val="none"/>
                <w:u w:val="none"/>
                <w:lang w:val="en-US" w:eastAsia="zh-CN" w:bidi="ar"/>
              </w:rPr>
              <w:t>0%计，</w:t>
            </w:r>
            <w:r>
              <w:rPr>
                <w:rFonts w:hint="eastAsia" w:ascii="黑体" w:hAnsi="宋体" w:eastAsia="黑体" w:cs="黑体"/>
                <w:i w:val="0"/>
                <w:iCs w:val="0"/>
                <w:color w:val="0F1115"/>
                <w:kern w:val="0"/>
                <w:sz w:val="24"/>
                <w:szCs w:val="24"/>
                <w:highlight w:val="none"/>
                <w:u w:val="none"/>
                <w:lang w:val="en-US" w:eastAsia="zh-CN" w:bidi="ar"/>
              </w:rPr>
              <w:t>累计</w:t>
            </w:r>
            <w:r>
              <w:rPr>
                <w:rFonts w:hint="default" w:ascii="黑体" w:hAnsi="宋体" w:eastAsia="黑体" w:cs="黑体"/>
                <w:i w:val="0"/>
                <w:iCs w:val="0"/>
                <w:color w:val="0F1115"/>
                <w:kern w:val="0"/>
                <w:sz w:val="24"/>
                <w:szCs w:val="24"/>
                <w:highlight w:val="none"/>
                <w:u w:val="none"/>
                <w:lang w:val="en-US" w:eastAsia="zh-CN" w:bidi="ar"/>
              </w:rPr>
              <w:t>不超过</w:t>
            </w:r>
            <w:r>
              <w:rPr>
                <w:rFonts w:hint="eastAsia" w:ascii="黑体" w:hAnsi="宋体" w:eastAsia="黑体" w:cs="黑体"/>
                <w:i w:val="0"/>
                <w:iCs w:val="0"/>
                <w:color w:val="0F1115"/>
                <w:kern w:val="0"/>
                <w:sz w:val="24"/>
                <w:szCs w:val="24"/>
                <w:highlight w:val="none"/>
                <w:u w:val="none"/>
                <w:lang w:val="en-US" w:eastAsia="zh-CN" w:bidi="ar"/>
              </w:rPr>
              <w:t>3年1</w:t>
            </w:r>
            <w:r>
              <w:rPr>
                <w:rFonts w:hint="default" w:ascii="黑体" w:hAnsi="宋体" w:eastAsia="黑体" w:cs="黑体"/>
                <w:i w:val="0"/>
                <w:iCs w:val="0"/>
                <w:color w:val="0F1115"/>
                <w:kern w:val="0"/>
                <w:sz w:val="24"/>
                <w:szCs w:val="24"/>
                <w:highlight w:val="none"/>
                <w:u w:val="none"/>
                <w:lang w:val="en-US" w:eastAsia="zh-CN" w:bidi="ar"/>
              </w:rPr>
              <w:t>500万）</w:t>
            </w:r>
          </w:p>
        </w:tc>
        <w:tc>
          <w:tcPr>
            <w:tcW w:w="405" w:type="pct"/>
            <w:vMerge w:val="restart"/>
            <w:vAlign w:val="center"/>
          </w:tcPr>
          <w:p w14:paraId="6477A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default" w:ascii="黑体" w:hAnsi="宋体" w:eastAsia="黑体" w:cs="黑体"/>
                <w:i w:val="0"/>
                <w:iCs w:val="0"/>
                <w:color w:val="0F1115"/>
                <w:kern w:val="0"/>
                <w:sz w:val="24"/>
                <w:szCs w:val="24"/>
                <w:highlight w:val="none"/>
                <w:u w:val="none"/>
                <w:lang w:val="en-US" w:eastAsia="zh-CN" w:bidi="ar"/>
              </w:rPr>
              <w:t>是否享受过</w:t>
            </w:r>
            <w:r>
              <w:rPr>
                <w:rFonts w:hint="eastAsia" w:ascii="黑体" w:hAnsi="宋体" w:eastAsia="黑体" w:cs="黑体"/>
                <w:i w:val="0"/>
                <w:iCs w:val="0"/>
                <w:color w:val="0F1115"/>
                <w:kern w:val="0"/>
                <w:sz w:val="24"/>
                <w:szCs w:val="24"/>
                <w:highlight w:val="none"/>
                <w:u w:val="none"/>
                <w:lang w:val="en-US" w:eastAsia="zh-CN" w:bidi="ar"/>
              </w:rPr>
              <w:t>省/</w:t>
            </w:r>
            <w:r>
              <w:rPr>
                <w:rFonts w:hint="default" w:ascii="黑体" w:hAnsi="宋体" w:eastAsia="黑体" w:cs="黑体"/>
                <w:i w:val="0"/>
                <w:iCs w:val="0"/>
                <w:color w:val="0F1115"/>
                <w:kern w:val="0"/>
                <w:sz w:val="24"/>
                <w:szCs w:val="24"/>
                <w:highlight w:val="none"/>
                <w:u w:val="none"/>
                <w:lang w:val="en-US" w:eastAsia="zh-CN" w:bidi="ar"/>
              </w:rPr>
              <w:t>市级财政资金支持</w:t>
            </w:r>
          </w:p>
        </w:tc>
      </w:tr>
      <w:tr w14:paraId="065E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227" w:type="pct"/>
            <w:vMerge w:val="continue"/>
            <w:vAlign w:val="center"/>
          </w:tcPr>
          <w:p w14:paraId="3D2EF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p>
        </w:tc>
        <w:tc>
          <w:tcPr>
            <w:tcW w:w="227" w:type="pct"/>
            <w:vMerge w:val="continue"/>
            <w:vAlign w:val="center"/>
          </w:tcPr>
          <w:p w14:paraId="68476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p>
        </w:tc>
        <w:tc>
          <w:tcPr>
            <w:tcW w:w="468" w:type="pct"/>
            <w:vMerge w:val="continue"/>
          </w:tcPr>
          <w:p w14:paraId="4F47309E">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p>
        </w:tc>
        <w:tc>
          <w:tcPr>
            <w:tcW w:w="430" w:type="pct"/>
            <w:vMerge w:val="continue"/>
          </w:tcPr>
          <w:p w14:paraId="76A7333B">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p>
        </w:tc>
        <w:tc>
          <w:tcPr>
            <w:tcW w:w="333" w:type="pct"/>
            <w:vMerge w:val="continue"/>
          </w:tcPr>
          <w:p w14:paraId="3740ACE5">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p>
        </w:tc>
        <w:tc>
          <w:tcPr>
            <w:tcW w:w="308" w:type="pct"/>
            <w:vMerge w:val="continue"/>
          </w:tcPr>
          <w:p w14:paraId="4614576A">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p>
        </w:tc>
        <w:tc>
          <w:tcPr>
            <w:tcW w:w="308" w:type="pct"/>
            <w:vMerge w:val="continue"/>
          </w:tcPr>
          <w:p w14:paraId="6BE79159">
            <w:pPr>
              <w:pStyle w:val="3"/>
              <w:keepNext w:val="0"/>
              <w:keepLines w:val="0"/>
              <w:pageBreakBefore w:val="0"/>
              <w:kinsoku/>
              <w:wordWrap/>
              <w:overflowPunct/>
              <w:topLinePunct w:val="0"/>
              <w:autoSpaceDE/>
              <w:autoSpaceDN/>
              <w:bidi w:val="0"/>
              <w:adjustRightInd w:val="0"/>
              <w:snapToGrid w:val="0"/>
              <w:spacing w:after="0" w:line="240" w:lineRule="exact"/>
              <w:ind w:left="0" w:leftChars="0" w:firstLine="0" w:firstLineChars="0"/>
              <w:jc w:val="both"/>
              <w:rPr>
                <w:rFonts w:hint="eastAsia" w:ascii="黑体" w:hAnsi="黑体" w:eastAsia="黑体" w:cs="黑体"/>
                <w:kern w:val="2"/>
                <w:sz w:val="24"/>
                <w:szCs w:val="24"/>
                <w:highlight w:val="none"/>
                <w:vertAlign w:val="baseline"/>
                <w:lang w:val="en-US" w:eastAsia="zh-CN" w:bidi="ar-SA"/>
              </w:rPr>
            </w:pPr>
          </w:p>
        </w:tc>
        <w:tc>
          <w:tcPr>
            <w:tcW w:w="366" w:type="pct"/>
            <w:vMerge w:val="continue"/>
          </w:tcPr>
          <w:p w14:paraId="2A167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iCs w:val="0"/>
                <w:color w:val="0F1115"/>
                <w:kern w:val="0"/>
                <w:sz w:val="24"/>
                <w:szCs w:val="24"/>
                <w:highlight w:val="none"/>
                <w:u w:val="none"/>
                <w:lang w:val="en-US" w:eastAsia="zh-CN" w:bidi="ar"/>
              </w:rPr>
            </w:pPr>
          </w:p>
        </w:tc>
        <w:tc>
          <w:tcPr>
            <w:tcW w:w="227" w:type="pct"/>
            <w:vMerge w:val="continue"/>
          </w:tcPr>
          <w:p w14:paraId="61897A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iCs w:val="0"/>
                <w:color w:val="0F1115"/>
                <w:kern w:val="0"/>
                <w:sz w:val="24"/>
                <w:szCs w:val="24"/>
                <w:highlight w:val="none"/>
                <w:u w:val="none"/>
                <w:lang w:val="en-US" w:eastAsia="zh-CN" w:bidi="ar"/>
              </w:rPr>
            </w:pPr>
          </w:p>
        </w:tc>
        <w:tc>
          <w:tcPr>
            <w:tcW w:w="175" w:type="pct"/>
            <w:vAlign w:val="top"/>
          </w:tcPr>
          <w:p w14:paraId="53B16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专利数量</w:t>
            </w:r>
          </w:p>
        </w:tc>
        <w:tc>
          <w:tcPr>
            <w:tcW w:w="185" w:type="pct"/>
            <w:vAlign w:val="top"/>
          </w:tcPr>
          <w:p w14:paraId="064FD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技术转化金额</w:t>
            </w:r>
          </w:p>
        </w:tc>
        <w:tc>
          <w:tcPr>
            <w:tcW w:w="185" w:type="pct"/>
            <w:vAlign w:val="top"/>
          </w:tcPr>
          <w:p w14:paraId="07CD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产品上市数量</w:t>
            </w:r>
          </w:p>
        </w:tc>
        <w:tc>
          <w:tcPr>
            <w:tcW w:w="185" w:type="pct"/>
            <w:vAlign w:val="top"/>
          </w:tcPr>
          <w:p w14:paraId="65536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制定标准数量</w:t>
            </w:r>
          </w:p>
        </w:tc>
        <w:tc>
          <w:tcPr>
            <w:tcW w:w="175" w:type="pct"/>
          </w:tcPr>
          <w:p w14:paraId="148FF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r>
              <w:rPr>
                <w:rFonts w:hint="eastAsia" w:ascii="黑体" w:hAnsi="宋体" w:eastAsia="黑体" w:cs="黑体"/>
                <w:i w:val="0"/>
                <w:iCs w:val="0"/>
                <w:color w:val="0F1115"/>
                <w:kern w:val="0"/>
                <w:sz w:val="24"/>
                <w:szCs w:val="24"/>
                <w:highlight w:val="none"/>
                <w:u w:val="none"/>
                <w:lang w:val="en-US" w:eastAsia="zh-CN" w:bidi="ar"/>
              </w:rPr>
              <w:t>其他</w:t>
            </w:r>
          </w:p>
        </w:tc>
        <w:tc>
          <w:tcPr>
            <w:tcW w:w="352" w:type="pct"/>
            <w:vMerge w:val="continue"/>
          </w:tcPr>
          <w:p w14:paraId="1B571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p>
        </w:tc>
        <w:tc>
          <w:tcPr>
            <w:tcW w:w="436" w:type="pct"/>
            <w:vMerge w:val="continue"/>
          </w:tcPr>
          <w:p w14:paraId="4DF9E2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p>
        </w:tc>
        <w:tc>
          <w:tcPr>
            <w:tcW w:w="405" w:type="pct"/>
            <w:vMerge w:val="continue"/>
          </w:tcPr>
          <w:p w14:paraId="7B212A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kern w:val="0"/>
                <w:sz w:val="24"/>
                <w:szCs w:val="24"/>
                <w:highlight w:val="none"/>
                <w:u w:val="none"/>
                <w:lang w:val="en-US" w:eastAsia="zh-CN" w:bidi="ar"/>
              </w:rPr>
            </w:pPr>
          </w:p>
        </w:tc>
      </w:tr>
      <w:tr w14:paraId="1426A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27" w:type="pct"/>
            <w:vAlign w:val="center"/>
          </w:tcPr>
          <w:p w14:paraId="6F56B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小标宋简体" w:hAnsi="方正小标宋简体" w:eastAsia="方正小标宋简体" w:cs="方正小标宋简体"/>
                <w:sz w:val="44"/>
                <w:szCs w:val="44"/>
                <w:highlight w:val="none"/>
                <w:vertAlign w:val="baseline"/>
              </w:rPr>
            </w:pPr>
            <w: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t>填报说明</w:t>
            </w:r>
          </w:p>
        </w:tc>
        <w:tc>
          <w:tcPr>
            <w:tcW w:w="227" w:type="pct"/>
            <w:vAlign w:val="center"/>
          </w:tcPr>
          <w:p w14:paraId="711F3E34">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68" w:type="pct"/>
          </w:tcPr>
          <w:p w14:paraId="3A90EA96">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0" w:type="pct"/>
          </w:tcPr>
          <w:p w14:paraId="2019A1B7">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33" w:type="pct"/>
          </w:tcPr>
          <w:p w14:paraId="56A85681">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383EF20C">
            <w:pPr>
              <w:widowControl/>
              <w:adjustRightInd/>
              <w:snapToGrid/>
              <w:spacing w:after="0" w:line="240" w:lineRule="exact"/>
              <w:jc w:val="center"/>
              <w:textAlignment w:val="center"/>
              <w:rPr>
                <w:rFonts w:hint="default" w:ascii="方正仿宋_GB2312" w:hAnsi="方正仿宋_GB2312" w:eastAsia="方正仿宋_GB2312" w:cs="方正仿宋_GB2312"/>
                <w:i w:val="0"/>
                <w:iCs w:val="0"/>
                <w:color w:val="0F1115"/>
                <w:kern w:val="0"/>
                <w:sz w:val="24"/>
                <w:szCs w:val="24"/>
                <w:highlight w:val="none"/>
                <w:u w:val="none"/>
                <w:lang w:val="en-US" w:eastAsia="zh-CN" w:bidi="ar"/>
              </w:rPr>
            </w:pPr>
            <w:r>
              <w:rPr>
                <w:rStyle w:val="6"/>
                <w:rFonts w:hint="eastAsia" w:ascii="方正仿宋_GB2312" w:hAnsi="方正仿宋_GB2312" w:eastAsia="方正仿宋_GB2312" w:cs="方正仿宋_GB2312"/>
                <w:color w:val="0F1115"/>
                <w:kern w:val="0"/>
                <w:sz w:val="24"/>
                <w:szCs w:val="24"/>
                <w:highlight w:val="none"/>
                <w:u w:val="none"/>
                <w:vertAlign w:val="baseline"/>
                <w:lang w:val="en-US" w:eastAsia="zh-CN" w:bidi="ar"/>
              </w:rPr>
              <w:t>如果</w:t>
            </w:r>
            <w: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t>母公司为央企或国企，此项可不填写</w:t>
            </w:r>
          </w:p>
        </w:tc>
        <w:tc>
          <w:tcPr>
            <w:tcW w:w="308" w:type="pct"/>
          </w:tcPr>
          <w:p w14:paraId="08AF4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pPr>
            <w: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t>如果母公司为央企或国企，此项可不填写</w:t>
            </w:r>
          </w:p>
        </w:tc>
        <w:tc>
          <w:tcPr>
            <w:tcW w:w="366" w:type="pct"/>
          </w:tcPr>
          <w:p w14:paraId="6D85DC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pPr>
          </w:p>
        </w:tc>
        <w:tc>
          <w:tcPr>
            <w:tcW w:w="227" w:type="pct"/>
          </w:tcPr>
          <w:p w14:paraId="597C61E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11073CF2">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Style w:val="8"/>
                <w:rFonts w:hint="eastAsia" w:ascii="方正小标宋简体" w:hAnsi="方正小标宋简体" w:eastAsia="方正小标宋简体" w:cs="方正小标宋简体"/>
                <w:sz w:val="44"/>
                <w:szCs w:val="44"/>
                <w:highlight w:val="none"/>
                <w:vertAlign w:val="baseline"/>
                <w:lang w:val="en-US" w:eastAsia="zh-CN" w:bidi="ar"/>
              </w:rPr>
            </w:pPr>
          </w:p>
        </w:tc>
        <w:tc>
          <w:tcPr>
            <w:tcW w:w="185" w:type="pct"/>
          </w:tcPr>
          <w:p w14:paraId="066E4C92">
            <w:pPr>
              <w:widowControl/>
              <w:adjustRightInd/>
              <w:snapToGrid/>
              <w:spacing w:after="0" w:line="240" w:lineRule="exact"/>
              <w:jc w:val="center"/>
              <w:textAlignment w:val="center"/>
              <w:rPr>
                <w:rFonts w:hint="default" w:ascii="方正小标宋简体" w:hAnsi="方正小标宋简体" w:eastAsia="方正小标宋简体" w:cs="方正小标宋简体"/>
                <w:sz w:val="44"/>
                <w:szCs w:val="44"/>
                <w:highlight w:val="none"/>
                <w:vertAlign w:val="baseline"/>
                <w:lang w:val="en-US" w:eastAsia="zh-CN"/>
              </w:rPr>
            </w:pPr>
          </w:p>
        </w:tc>
        <w:tc>
          <w:tcPr>
            <w:tcW w:w="185" w:type="pct"/>
          </w:tcPr>
          <w:p w14:paraId="768127C5">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Style w:val="8"/>
                <w:rFonts w:hint="eastAsia" w:ascii="方正小标宋简体" w:hAnsi="方正小标宋简体" w:eastAsia="方正小标宋简体" w:cs="方正小标宋简体"/>
                <w:sz w:val="44"/>
                <w:szCs w:val="44"/>
                <w:highlight w:val="none"/>
                <w:vertAlign w:val="baseline"/>
                <w:lang w:val="en-US" w:eastAsia="zh-CN" w:bidi="ar"/>
              </w:rPr>
            </w:pPr>
          </w:p>
        </w:tc>
        <w:tc>
          <w:tcPr>
            <w:tcW w:w="185" w:type="pct"/>
          </w:tcPr>
          <w:p w14:paraId="0B2C2667">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Style w:val="8"/>
                <w:rFonts w:hint="eastAsia" w:ascii="方正小标宋简体" w:hAnsi="方正小标宋简体" w:eastAsia="方正小标宋简体" w:cs="方正小标宋简体"/>
                <w:sz w:val="44"/>
                <w:szCs w:val="44"/>
                <w:highlight w:val="none"/>
                <w:vertAlign w:val="baseline"/>
                <w:lang w:val="en-US" w:eastAsia="zh-CN" w:bidi="ar"/>
              </w:rPr>
            </w:pPr>
          </w:p>
        </w:tc>
        <w:tc>
          <w:tcPr>
            <w:tcW w:w="175" w:type="pct"/>
          </w:tcPr>
          <w:p w14:paraId="466F57B8">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Style w:val="8"/>
                <w:rFonts w:hint="eastAsia" w:ascii="方正小标宋简体" w:hAnsi="方正小标宋简体" w:eastAsia="方正小标宋简体" w:cs="方正小标宋简体"/>
                <w:sz w:val="44"/>
                <w:szCs w:val="44"/>
                <w:highlight w:val="none"/>
                <w:vertAlign w:val="baseline"/>
                <w:lang w:val="en-US" w:eastAsia="zh-CN" w:bidi="ar"/>
              </w:rPr>
            </w:pPr>
          </w:p>
        </w:tc>
        <w:tc>
          <w:tcPr>
            <w:tcW w:w="352" w:type="pct"/>
          </w:tcPr>
          <w:p w14:paraId="1D97EB71">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6" w:type="pct"/>
            <w:vAlign w:val="center"/>
          </w:tcPr>
          <w:p w14:paraId="03F5025F">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05" w:type="pct"/>
            <w:vAlign w:val="center"/>
          </w:tcPr>
          <w:p w14:paraId="55FAD6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小标宋简体" w:hAnsi="方正小标宋简体" w:eastAsia="方正小标宋简体" w:cs="方正小标宋简体"/>
                <w:sz w:val="44"/>
                <w:szCs w:val="44"/>
                <w:highlight w:val="none"/>
                <w:vertAlign w:val="baseline"/>
              </w:rPr>
            </w:pPr>
            <w:r>
              <w:rPr>
                <w:rFonts w:hint="eastAsia" w:ascii="方正仿宋_GB2312" w:hAnsi="方正仿宋_GB2312" w:eastAsia="方正仿宋_GB2312" w:cs="方正仿宋_GB2312"/>
                <w:i w:val="0"/>
                <w:iCs w:val="0"/>
                <w:color w:val="0F1115"/>
                <w:kern w:val="0"/>
                <w:sz w:val="24"/>
                <w:szCs w:val="24"/>
                <w:highlight w:val="none"/>
                <w:u w:val="none"/>
                <w:lang w:val="en-US" w:eastAsia="zh-CN" w:bidi="ar"/>
              </w:rPr>
              <w:t>没有请填“否，若有，请填写详细信息以及补助方式或金额</w:t>
            </w:r>
          </w:p>
        </w:tc>
      </w:tr>
      <w:tr w14:paraId="4758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27" w:type="pct"/>
            <w:vAlign w:val="center"/>
          </w:tcPr>
          <w:p w14:paraId="2ED5D6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方正小标宋简体" w:cs="Times New Roman Regular"/>
                <w:sz w:val="44"/>
                <w:szCs w:val="44"/>
                <w:highlight w:val="none"/>
                <w:vertAlign w:val="baseline"/>
              </w:rPr>
            </w:pPr>
            <w:r>
              <w:rPr>
                <w:rFonts w:hint="default" w:ascii="Times New Roman Regular" w:hAnsi="Times New Roman Regular" w:eastAsia="宋体" w:cs="Times New Roman Regular"/>
                <w:i w:val="0"/>
                <w:iCs w:val="0"/>
                <w:color w:val="000000"/>
                <w:kern w:val="0"/>
                <w:sz w:val="22"/>
                <w:szCs w:val="22"/>
                <w:highlight w:val="none"/>
                <w:u w:val="none"/>
                <w:lang w:val="en-US" w:eastAsia="zh-CN" w:bidi="ar"/>
              </w:rPr>
              <w:t>1</w:t>
            </w:r>
          </w:p>
        </w:tc>
        <w:tc>
          <w:tcPr>
            <w:tcW w:w="227" w:type="pct"/>
            <w:vAlign w:val="center"/>
          </w:tcPr>
          <w:p w14:paraId="492493C9">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68" w:type="pct"/>
          </w:tcPr>
          <w:p w14:paraId="76E3827F">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0" w:type="pct"/>
          </w:tcPr>
          <w:p w14:paraId="01D0B17F">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33" w:type="pct"/>
          </w:tcPr>
          <w:p w14:paraId="27236FD2">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57EEA5F2">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37342343">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66" w:type="pct"/>
          </w:tcPr>
          <w:p w14:paraId="03862C44">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227" w:type="pct"/>
          </w:tcPr>
          <w:p w14:paraId="6DAEE8C3">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15DF4136">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78CB65E8">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3DC83822">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3C2846E5">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7BEB2888">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52" w:type="pct"/>
          </w:tcPr>
          <w:p w14:paraId="140BA1B6">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6" w:type="pct"/>
          </w:tcPr>
          <w:p w14:paraId="766FCFBF">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05" w:type="pct"/>
          </w:tcPr>
          <w:p w14:paraId="18F65B00">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r>
      <w:tr w14:paraId="4EAC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227" w:type="pct"/>
            <w:vAlign w:val="center"/>
          </w:tcPr>
          <w:p w14:paraId="648EE6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方正小标宋简体" w:cs="Times New Roman Regular"/>
                <w:sz w:val="44"/>
                <w:szCs w:val="44"/>
                <w:highlight w:val="none"/>
                <w:vertAlign w:val="baseline"/>
              </w:rPr>
            </w:pPr>
            <w:r>
              <w:rPr>
                <w:rFonts w:hint="default" w:ascii="Times New Roman Regular" w:hAnsi="Times New Roman Regular" w:eastAsia="宋体" w:cs="Times New Roman Regular"/>
                <w:i w:val="0"/>
                <w:iCs w:val="0"/>
                <w:color w:val="000000"/>
                <w:kern w:val="0"/>
                <w:sz w:val="22"/>
                <w:szCs w:val="22"/>
                <w:highlight w:val="none"/>
                <w:u w:val="none"/>
                <w:lang w:val="en-US" w:eastAsia="zh-CN" w:bidi="ar"/>
              </w:rPr>
              <w:t>2</w:t>
            </w:r>
          </w:p>
        </w:tc>
        <w:tc>
          <w:tcPr>
            <w:tcW w:w="227" w:type="pct"/>
            <w:vAlign w:val="center"/>
          </w:tcPr>
          <w:p w14:paraId="53B51E9C">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68" w:type="pct"/>
          </w:tcPr>
          <w:p w14:paraId="540560B5">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0" w:type="pct"/>
          </w:tcPr>
          <w:p w14:paraId="52701AAA">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33" w:type="pct"/>
          </w:tcPr>
          <w:p w14:paraId="48EBC506">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0C157B83">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6CF83EFB">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66" w:type="pct"/>
          </w:tcPr>
          <w:p w14:paraId="3AE9CD19">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227" w:type="pct"/>
          </w:tcPr>
          <w:p w14:paraId="20E702E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7A7B62B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0422932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4C2AE899">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58A2BCA5">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7FFD6DD1">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52" w:type="pct"/>
          </w:tcPr>
          <w:p w14:paraId="0CB317CC">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6" w:type="pct"/>
          </w:tcPr>
          <w:p w14:paraId="29A0DBFC">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05" w:type="pct"/>
          </w:tcPr>
          <w:p w14:paraId="3288DEF9">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r>
      <w:tr w14:paraId="0F8A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27" w:type="pct"/>
            <w:vAlign w:val="center"/>
          </w:tcPr>
          <w:p w14:paraId="1F18E317">
            <w:pPr>
              <w:keepNext w:val="0"/>
              <w:keepLines w:val="0"/>
              <w:pageBreakBefore w:val="0"/>
              <w:widowControl/>
              <w:suppressLineNumbers w:val="0"/>
              <w:kinsoku/>
              <w:wordWrap/>
              <w:overflowPunct/>
              <w:topLinePunct w:val="0"/>
              <w:autoSpaceDE/>
              <w:autoSpaceDN/>
              <w:bidi w:val="0"/>
              <w:adjustRightInd/>
              <w:snapToGrid/>
              <w:spacing w:line="240" w:lineRule="exact"/>
              <w:ind w:firstLine="220" w:firstLineChars="100"/>
              <w:jc w:val="both"/>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default" w:ascii="Times New Roman Regular" w:hAnsi="Times New Roman Regular" w:eastAsia="Times New Roman Regular" w:cs="Times New Roman Regular"/>
                <w:i w:val="0"/>
                <w:iCs w:val="0"/>
                <w:color w:val="000000"/>
                <w:kern w:val="0"/>
                <w:sz w:val="22"/>
                <w:szCs w:val="22"/>
                <w:highlight w:val="none"/>
                <w:u w:val="none"/>
                <w:lang w:val="en-US" w:eastAsia="zh-CN" w:bidi="ar"/>
              </w:rPr>
              <w:t>...</w:t>
            </w:r>
          </w:p>
        </w:tc>
        <w:tc>
          <w:tcPr>
            <w:tcW w:w="227" w:type="pct"/>
            <w:vAlign w:val="center"/>
          </w:tcPr>
          <w:p w14:paraId="5AF75B8A">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68" w:type="pct"/>
          </w:tcPr>
          <w:p w14:paraId="1B725634">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0" w:type="pct"/>
          </w:tcPr>
          <w:p w14:paraId="5FB4E931">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33" w:type="pct"/>
          </w:tcPr>
          <w:p w14:paraId="382F26D4">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63E09C38">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08" w:type="pct"/>
          </w:tcPr>
          <w:p w14:paraId="79FA185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66" w:type="pct"/>
          </w:tcPr>
          <w:p w14:paraId="75C67D3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227" w:type="pct"/>
          </w:tcPr>
          <w:p w14:paraId="4F591D54">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29507A12">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74155A25">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4ABE7834">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85" w:type="pct"/>
          </w:tcPr>
          <w:p w14:paraId="6D9AF49F">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175" w:type="pct"/>
          </w:tcPr>
          <w:p w14:paraId="6532ADB0">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352" w:type="pct"/>
          </w:tcPr>
          <w:p w14:paraId="41AF307D">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36" w:type="pct"/>
          </w:tcPr>
          <w:p w14:paraId="46FD57B2">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c>
          <w:tcPr>
            <w:tcW w:w="405" w:type="pct"/>
          </w:tcPr>
          <w:p w14:paraId="75F719EC">
            <w:pPr>
              <w:pStyle w:val="3"/>
              <w:keepNext w:val="0"/>
              <w:keepLines w:val="0"/>
              <w:pageBreakBefore w:val="0"/>
              <w:kinsoku/>
              <w:wordWrap/>
              <w:overflowPunct/>
              <w:topLinePunct w:val="0"/>
              <w:autoSpaceDE/>
              <w:autoSpaceDN/>
              <w:bidi w:val="0"/>
              <w:adjustRightInd w:val="0"/>
              <w:snapToGrid w:val="0"/>
              <w:spacing w:after="0" w:line="240" w:lineRule="exact"/>
              <w:jc w:val="center"/>
              <w:rPr>
                <w:rFonts w:hint="eastAsia" w:ascii="方正小标宋简体" w:hAnsi="方正小标宋简体" w:eastAsia="方正小标宋简体" w:cs="方正小标宋简体"/>
                <w:sz w:val="44"/>
                <w:szCs w:val="44"/>
                <w:highlight w:val="none"/>
                <w:vertAlign w:val="baseline"/>
              </w:rPr>
            </w:pPr>
          </w:p>
        </w:tc>
      </w:tr>
    </w:tbl>
    <w:p w14:paraId="7A183A42">
      <w:pPr>
        <w:jc w:val="center"/>
        <w:rPr>
          <w:rFonts w:hint="eastAsia" w:ascii="Times New Roman" w:hAnsi="Times New Roman" w:eastAsia="方正小标宋简体" w:cs="方正小标宋简体"/>
          <w:sz w:val="44"/>
          <w:szCs w:val="44"/>
          <w:lang w:val="en-US" w:eastAsia="zh-CN"/>
        </w:rPr>
        <w:sectPr>
          <w:pgSz w:w="16838" w:h="11906" w:orient="landscape"/>
          <w:pgMar w:top="1474" w:right="2098" w:bottom="1587" w:left="1984" w:header="851" w:footer="1587" w:gutter="113"/>
          <w:pgNumType w:fmt="decimal"/>
          <w:cols w:space="720" w:num="1"/>
          <w:rtlGutter w:val="0"/>
          <w:docGrid w:linePitch="312" w:charSpace="0"/>
        </w:sectPr>
      </w:pPr>
    </w:p>
    <w:p w14:paraId="018B4455">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真实性及不重复享受财政资金承诺书</w:t>
      </w:r>
    </w:p>
    <w:p w14:paraId="3833EE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楷体_GBK" w:cs="方正楷体_GBK"/>
          <w:sz w:val="32"/>
          <w:szCs w:val="32"/>
          <w:lang w:val="en-US" w:eastAsia="zh-CN"/>
        </w:rPr>
      </w:pPr>
      <w:r>
        <w:rPr>
          <w:rFonts w:hint="eastAsia" w:ascii="Times New Roman" w:hAnsi="Times New Roman" w:eastAsia="方正楷体_GBK" w:cs="方正楷体_GBK"/>
          <w:sz w:val="32"/>
          <w:szCs w:val="32"/>
          <w:lang w:val="en-US" w:eastAsia="zh-CN"/>
        </w:rPr>
        <w:t>（模板）</w:t>
      </w:r>
    </w:p>
    <w:p w14:paraId="3923A2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p>
    <w:p w14:paraId="0876D8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本单位（个人）本着诚实信用的原则郑重承诺：</w:t>
      </w:r>
    </w:p>
    <w:p w14:paraId="291744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1.本次提交申报的相关信息及佐证材料均真实、准确、可靠，如有不实之处，或违反相关规定，愿负相应法律责任，并承担由此产生的一切后果。</w:t>
      </w:r>
    </w:p>
    <w:p w14:paraId="4D4E8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2.本次申报事项未享受市级同类政策支持，不存在重复申报的情况，如有弄虚作假，自愿退回全部支持资金并承担一切法律责任。</w:t>
      </w:r>
    </w:p>
    <w:p w14:paraId="3EB8E6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3.如获相关政策支持，保证资金使用合法合规，自愿按照要求接受审计和检查，如不配合或者拒绝接受审计和检查，自愿退回全部支持资金并承担相应责任。</w:t>
      </w:r>
    </w:p>
    <w:p w14:paraId="508A1DAC">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5DA2FEB4">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法定代表人（个人）（签字）：</w:t>
      </w:r>
    </w:p>
    <w:p w14:paraId="6E0E0F7B">
      <w:pPr>
        <w:keepNext w:val="0"/>
        <w:keepLines w:val="0"/>
        <w:pageBreakBefore w:val="0"/>
        <w:widowControl w:val="0"/>
        <w:kinsoku/>
        <w:wordWrap/>
        <w:overflowPunct/>
        <w:topLinePunct w:val="0"/>
        <w:autoSpaceDE/>
        <w:autoSpaceDN/>
        <w:bidi w:val="0"/>
        <w:adjustRightInd/>
        <w:snapToGrid/>
        <w:spacing w:after="120" w:line="560" w:lineRule="exact"/>
        <w:jc w:val="both"/>
        <w:textAlignment w:val="auto"/>
        <w:rPr>
          <w:rFonts w:hint="eastAsia" w:ascii="Times New Roman" w:hAnsi="Times New Roman" w:eastAsia="仿宋_GB2312" w:cs="仿宋_GB2312"/>
          <w:kern w:val="2"/>
          <w:sz w:val="32"/>
          <w:szCs w:val="32"/>
          <w:lang w:val="en-US" w:eastAsia="zh-CN" w:bidi="ar-SA"/>
        </w:rPr>
      </w:pPr>
    </w:p>
    <w:p w14:paraId="0E545D20">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单位名称（盖章）：</w:t>
      </w:r>
    </w:p>
    <w:p w14:paraId="43766A41">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323CE8B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cs="仿宋_GB2312"/>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仿宋_GB2312" w:cs="仿宋_GB2312"/>
          <w:kern w:val="2"/>
          <w:sz w:val="32"/>
          <w:szCs w:val="32"/>
          <w:lang w:val="en-US" w:eastAsia="zh-CN" w:bidi="ar-SA"/>
        </w:rPr>
        <w:t xml:space="preserve">                                   年  月  日</w:t>
      </w:r>
    </w:p>
    <w:p w14:paraId="14DBABBC">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营业执照</w:t>
      </w:r>
    </w:p>
    <w:p w14:paraId="5B00BC60">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5371B5C2">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6352571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default"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信用信息查询报告</w:t>
      </w:r>
    </w:p>
    <w:p w14:paraId="25B6BB4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747DFEEC">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3E7B35C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上一年度审计报告或财务报告（当年新成立企业提交申报前最新一期半年报或季报）</w:t>
      </w:r>
    </w:p>
    <w:p w14:paraId="31C13EA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1D9705B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5176D632">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r>
        <w:rPr>
          <w:rFonts w:ascii="Times New Roman" w:hAnsi="Times New Roman" w:eastAsia="仿宋_GB2312" w:cs="Times New Roman"/>
          <w:spacing w:val="0"/>
          <w:sz w:val="32"/>
          <w:szCs w:val="32"/>
          <w:highlight w:val="none"/>
        </w:rPr>
        <w:t>经税务部门盖章的上一年度企业所得税纳税申报表</w:t>
      </w:r>
      <w:r>
        <w:rPr>
          <w:rFonts w:hint="eastAsia" w:ascii="Times New Roman" w:hAnsi="Times New Roman" w:eastAsia="仿宋_GB2312" w:cs="Times New Roman"/>
          <w:spacing w:val="0"/>
          <w:sz w:val="32"/>
          <w:szCs w:val="32"/>
          <w:highlight w:val="none"/>
          <w:lang w:eastAsia="zh-CN"/>
        </w:rPr>
        <w:t>（</w:t>
      </w:r>
      <w:r>
        <w:rPr>
          <w:rFonts w:ascii="Times New Roman" w:hAnsi="Times New Roman" w:eastAsia="仿宋_GB2312" w:cs="Times New Roman"/>
          <w:spacing w:val="0"/>
          <w:sz w:val="32"/>
          <w:szCs w:val="32"/>
          <w:highlight w:val="none"/>
        </w:rPr>
        <w:t>当年新成立企业可不提供</w:t>
      </w:r>
      <w:r>
        <w:rPr>
          <w:rFonts w:hint="eastAsia" w:ascii="Times New Roman" w:hAnsi="Times New Roman" w:eastAsia="仿宋_GB2312" w:cs="Times New Roman"/>
          <w:spacing w:val="0"/>
          <w:sz w:val="32"/>
          <w:szCs w:val="32"/>
          <w:highlight w:val="none"/>
          <w:lang w:eastAsia="zh-CN"/>
        </w:rPr>
        <w:t>）</w:t>
      </w:r>
    </w:p>
    <w:p w14:paraId="4B90E827">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p>
    <w:p w14:paraId="4CDD155F">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p>
    <w:p w14:paraId="3832D53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spacing w:val="0"/>
          <w:sz w:val="32"/>
          <w:szCs w:val="32"/>
          <w:highlight w:val="none"/>
        </w:rPr>
        <w:t>单位参保证明</w:t>
      </w:r>
      <w:r>
        <w:rPr>
          <w:rFonts w:hint="eastAsia" w:cs="Times New Roman"/>
          <w:spacing w:val="0"/>
          <w:sz w:val="32"/>
          <w:szCs w:val="32"/>
          <w:highlight w:val="none"/>
          <w:lang w:eastAsia="zh-CN"/>
        </w:rPr>
        <w:t>（</w:t>
      </w:r>
      <w:r>
        <w:rPr>
          <w:rFonts w:ascii="Times New Roman" w:hAnsi="Times New Roman" w:eastAsia="仿宋_GB2312" w:cs="Times New Roman"/>
          <w:spacing w:val="0"/>
          <w:sz w:val="32"/>
          <w:szCs w:val="32"/>
          <w:highlight w:val="none"/>
        </w:rPr>
        <w:t>近三个月</w:t>
      </w:r>
      <w:r>
        <w:rPr>
          <w:rFonts w:hint="eastAsia" w:cs="Times New Roman"/>
          <w:spacing w:val="0"/>
          <w:sz w:val="32"/>
          <w:szCs w:val="32"/>
          <w:highlight w:val="none"/>
          <w:lang w:eastAsia="zh-CN"/>
        </w:rPr>
        <w:t>）</w:t>
      </w:r>
    </w:p>
    <w:p w14:paraId="49C5C585">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79009DE9">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29D71360">
      <w:pPr>
        <w:ind w:left="0" w:leftChars="0" w:firstLine="0" w:firstLineChars="0"/>
        <w:rPr>
          <w:rFonts w:hint="eastAsia" w:ascii="Times New Roman" w:hAnsi="Times New Roman"/>
          <w:lang w:val="en-US" w:eastAsia="zh-CN"/>
        </w:rPr>
        <w:sectPr>
          <w:pgSz w:w="11906" w:h="16838"/>
          <w:pgMar w:top="2098" w:right="1587" w:bottom="1984" w:left="1474" w:header="851" w:footer="1587" w:gutter="113"/>
          <w:pgNumType w:fmt="decimal"/>
          <w:cols w:space="720" w:num="1"/>
          <w:rtlGutter w:val="0"/>
          <w:docGrid w:linePitch="312" w:charSpace="0"/>
        </w:sectPr>
      </w:pPr>
    </w:p>
    <w:p w14:paraId="7896593D">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firstLine="640" w:firstLineChars="200"/>
        <w:jc w:val="both"/>
        <w:textAlignment w:val="auto"/>
        <w:outlineLvl w:val="0"/>
        <w:rPr>
          <w:rFonts w:hint="eastAsia"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申报单位简介</w:t>
      </w:r>
    </w:p>
    <w:p w14:paraId="6A8E05ED">
      <w:pPr>
        <w:keepNext/>
        <w:keepLines/>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jc w:val="both"/>
        <w:textAlignment w:val="auto"/>
        <w:outlineLvl w:val="0"/>
        <w:rPr>
          <w:rFonts w:hint="default" w:ascii="Times New Roman" w:hAnsi="Times New Roman" w:eastAsia="仿宋" w:cs="Times New Roman"/>
          <w:bCs/>
          <w:color w:val="000000"/>
          <w:kern w:val="44"/>
          <w:sz w:val="32"/>
          <w:szCs w:val="44"/>
          <w:lang w:val="en-US" w:eastAsia="zh-CN" w:bidi="ar-SA"/>
        </w:rPr>
      </w:pPr>
      <w:r>
        <w:rPr>
          <w:rFonts w:hint="eastAsia" w:ascii="Times New Roman Regular" w:hAnsi="Times New Roman Regular" w:eastAsia="仿宋" w:cs="Times New Roman Regular"/>
          <w:kern w:val="2"/>
          <w:sz w:val="32"/>
          <w:szCs w:val="32"/>
          <w:highlight w:val="none"/>
          <w:lang w:val="en-US" w:eastAsia="zh-CN"/>
        </w:rPr>
        <w:t>需要包含于</w:t>
      </w:r>
      <w:r>
        <w:rPr>
          <w:rFonts w:hint="default" w:ascii="Times New Roman Regular" w:hAnsi="Times New Roman Regular" w:eastAsia="仿宋" w:cs="Times New Roman Regular"/>
          <w:kern w:val="2"/>
          <w:sz w:val="32"/>
          <w:szCs w:val="32"/>
          <w:highlight w:val="none"/>
        </w:rPr>
        <w:t>央企或其子公司（全资或控股）、国企、产业链龙头企业</w:t>
      </w:r>
      <w:r>
        <w:rPr>
          <w:rFonts w:hint="eastAsia" w:ascii="Times New Roman Regular" w:hAnsi="Times New Roman Regular" w:eastAsia="仿宋" w:cs="Times New Roman Regular"/>
          <w:kern w:val="2"/>
          <w:sz w:val="32"/>
          <w:szCs w:val="32"/>
          <w:highlight w:val="none"/>
          <w:lang w:val="en-US" w:eastAsia="zh-CN"/>
        </w:rPr>
        <w:t>入股/并购的“科大硅谷”片区存量科技型中小企业或与片区科技型中小企业合资成立的新公司情况、入股比例情况。</w:t>
      </w:r>
    </w:p>
    <w:p w14:paraId="2765FCF3">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640" w:firstLineChars="200"/>
        <w:textAlignment w:val="auto"/>
        <w:outlineLvl w:val="0"/>
        <w:rPr>
          <w:rFonts w:hint="eastAsia"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申报单位运营情况</w:t>
      </w:r>
    </w:p>
    <w:p w14:paraId="3FB10FDB">
      <w:pPr>
        <w:keepNext/>
        <w:keepLines/>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jc w:val="both"/>
        <w:textAlignment w:val="auto"/>
        <w:outlineLvl w:val="0"/>
        <w:rPr>
          <w:rFonts w:hint="default" w:ascii="Times New Roman Regular" w:hAnsi="Times New Roman Regular" w:eastAsia="仿宋" w:cs="Times New Roman Regular"/>
          <w:kern w:val="2"/>
          <w:sz w:val="32"/>
          <w:szCs w:val="32"/>
          <w:highlight w:val="none"/>
          <w:lang w:val="en-US" w:eastAsia="zh-CN"/>
        </w:rPr>
      </w:pPr>
      <w:r>
        <w:rPr>
          <w:rFonts w:hint="eastAsia" w:ascii="Times New Roman Regular" w:hAnsi="Times New Roman Regular" w:eastAsia="仿宋" w:cs="Times New Roman Regular"/>
          <w:kern w:val="2"/>
          <w:sz w:val="32"/>
          <w:szCs w:val="32"/>
          <w:highlight w:val="none"/>
          <w:lang w:val="en-US" w:eastAsia="zh-CN"/>
        </w:rPr>
        <w:t>包含办公场地介绍及证明，全职工作人员情况及社保证明</w:t>
      </w:r>
    </w:p>
    <w:p w14:paraId="33698D2B">
      <w:pPr>
        <w:adjustRightInd w:val="0"/>
        <w:snapToGrid w:val="0"/>
        <w:spacing w:line="560" w:lineRule="exact"/>
        <w:ind w:firstLine="560" w:firstLineChars="200"/>
        <w:jc w:val="center"/>
        <w:rPr>
          <w:rFonts w:hint="eastAsia" w:ascii="Times New Roman" w:hAnsi="Times New Roman" w:eastAsia="黑体" w:cs="Times New Roman"/>
          <w:bCs/>
          <w:color w:val="000000"/>
          <w:kern w:val="44"/>
          <w:sz w:val="28"/>
          <w:szCs w:val="44"/>
          <w:lang w:val="en-US" w:eastAsia="zh-CN" w:bidi="ar-SA"/>
        </w:rPr>
      </w:pPr>
      <w:r>
        <w:rPr>
          <w:rFonts w:hint="eastAsia" w:ascii="Times New Roman" w:hAnsi="Times New Roman" w:eastAsia="黑体" w:cs="Times New Roman"/>
          <w:bCs/>
          <w:color w:val="000000"/>
          <w:kern w:val="44"/>
          <w:sz w:val="28"/>
          <w:szCs w:val="44"/>
          <w:lang w:val="en-US" w:eastAsia="zh-CN" w:bidi="ar-SA"/>
        </w:rPr>
        <w:t>团队成员一览表</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910"/>
        <w:gridCol w:w="1093"/>
        <w:gridCol w:w="1099"/>
        <w:gridCol w:w="1183"/>
        <w:gridCol w:w="1278"/>
        <w:gridCol w:w="1278"/>
        <w:gridCol w:w="1088"/>
      </w:tblGrid>
      <w:tr w14:paraId="7DE6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1B796CEB">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val="en-US" w:eastAsia="zh-CN"/>
              </w:rPr>
              <w:t>序号</w:t>
            </w:r>
          </w:p>
        </w:tc>
        <w:tc>
          <w:tcPr>
            <w:tcW w:w="534" w:type="pct"/>
            <w:noWrap w:val="0"/>
            <w:vAlign w:val="center"/>
          </w:tcPr>
          <w:p w14:paraId="47CEEACD">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姓名</w:t>
            </w:r>
          </w:p>
        </w:tc>
        <w:tc>
          <w:tcPr>
            <w:tcW w:w="641" w:type="pct"/>
            <w:noWrap w:val="0"/>
            <w:vAlign w:val="center"/>
          </w:tcPr>
          <w:p w14:paraId="3B865E6C">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职务</w:t>
            </w:r>
          </w:p>
        </w:tc>
        <w:tc>
          <w:tcPr>
            <w:tcW w:w="645" w:type="pct"/>
            <w:noWrap w:val="0"/>
            <w:vAlign w:val="center"/>
          </w:tcPr>
          <w:p w14:paraId="4498982F">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职称</w:t>
            </w:r>
          </w:p>
        </w:tc>
        <w:tc>
          <w:tcPr>
            <w:tcW w:w="694" w:type="pct"/>
            <w:noWrap w:val="0"/>
            <w:vAlign w:val="center"/>
          </w:tcPr>
          <w:p w14:paraId="055CC763">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学历</w:t>
            </w:r>
          </w:p>
        </w:tc>
        <w:tc>
          <w:tcPr>
            <w:tcW w:w="750" w:type="pct"/>
            <w:noWrap w:val="0"/>
            <w:vAlign w:val="center"/>
          </w:tcPr>
          <w:p w14:paraId="4739BEE2">
            <w:pPr>
              <w:widowControl/>
              <w:adjustRightInd w:val="0"/>
              <w:snapToGrid w:val="0"/>
              <w:spacing w:line="240" w:lineRule="atLeast"/>
              <w:ind w:firstLine="0" w:firstLineChars="0"/>
              <w:jc w:val="center"/>
              <w:textAlignment w:val="center"/>
              <w:rPr>
                <w:rFonts w:hint="default" w:ascii="Times New Roman" w:hAnsi="Times New Roman" w:eastAsia="黑体" w:cs="Times New Roman"/>
                <w:color w:val="000000"/>
                <w:sz w:val="24"/>
                <w:u w:val="none"/>
                <w:lang w:val="en-US" w:eastAsia="zh-CN"/>
              </w:rPr>
            </w:pPr>
            <w:r>
              <w:rPr>
                <w:rFonts w:hint="eastAsia" w:ascii="Times New Roman" w:hAnsi="Times New Roman" w:eastAsia="黑体" w:cs="Times New Roman"/>
                <w:color w:val="000000"/>
                <w:sz w:val="24"/>
                <w:u w:val="none"/>
                <w:lang w:val="en-US" w:eastAsia="zh-CN"/>
              </w:rPr>
              <w:t>负责事项</w:t>
            </w:r>
          </w:p>
        </w:tc>
        <w:tc>
          <w:tcPr>
            <w:tcW w:w="750" w:type="pct"/>
            <w:noWrap w:val="0"/>
            <w:vAlign w:val="center"/>
          </w:tcPr>
          <w:p w14:paraId="68154461">
            <w:pPr>
              <w:widowControl/>
              <w:adjustRightInd w:val="0"/>
              <w:snapToGrid w:val="0"/>
              <w:spacing w:line="240" w:lineRule="atLeast"/>
              <w:ind w:firstLine="0" w:firstLineChars="0"/>
              <w:jc w:val="center"/>
              <w:textAlignment w:val="center"/>
              <w:rPr>
                <w:rFonts w:hint="default" w:ascii="Times New Roman" w:hAnsi="Times New Roman" w:eastAsia="黑体" w:cs="Times New Roman"/>
                <w:color w:val="000000"/>
                <w:sz w:val="24"/>
                <w:u w:val="none"/>
                <w:lang w:val="en-US" w:eastAsia="zh-CN"/>
              </w:rPr>
            </w:pPr>
            <w:r>
              <w:rPr>
                <w:rFonts w:hint="eastAsia" w:ascii="Times New Roman" w:hAnsi="Times New Roman" w:eastAsia="黑体" w:cs="Times New Roman"/>
                <w:color w:val="000000"/>
                <w:sz w:val="24"/>
                <w:u w:val="none"/>
                <w:lang w:val="en-US" w:eastAsia="zh-CN"/>
              </w:rPr>
              <w:t>入职时间</w:t>
            </w:r>
          </w:p>
        </w:tc>
        <w:tc>
          <w:tcPr>
            <w:tcW w:w="638" w:type="pct"/>
            <w:noWrap w:val="0"/>
            <w:vAlign w:val="center"/>
          </w:tcPr>
          <w:p w14:paraId="1929AFF2">
            <w:pPr>
              <w:widowControl/>
              <w:adjustRightInd w:val="0"/>
              <w:snapToGrid w:val="0"/>
              <w:spacing w:line="240" w:lineRule="atLeast"/>
              <w:ind w:firstLine="0" w:firstLineChars="0"/>
              <w:jc w:val="center"/>
              <w:textAlignment w:val="center"/>
              <w:rPr>
                <w:rFonts w:hint="default" w:ascii="Times New Roman" w:hAnsi="Times New Roman" w:eastAsia="黑体" w:cs="Times New Roman"/>
                <w:color w:val="000000"/>
                <w:sz w:val="24"/>
                <w:u w:val="none"/>
                <w:lang w:val="en-US" w:eastAsia="zh-CN"/>
              </w:rPr>
            </w:pPr>
            <w:r>
              <w:rPr>
                <w:rFonts w:hint="eastAsia" w:ascii="Times New Roman" w:hAnsi="Times New Roman" w:eastAsia="黑体" w:cs="Times New Roman"/>
                <w:color w:val="000000"/>
                <w:sz w:val="24"/>
                <w:u w:val="none"/>
                <w:lang w:val="en-US" w:eastAsia="zh-CN"/>
              </w:rPr>
              <w:t>社保缴纳时间</w:t>
            </w:r>
          </w:p>
        </w:tc>
      </w:tr>
      <w:tr w14:paraId="2481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53F8CFD4">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1</w:t>
            </w:r>
          </w:p>
        </w:tc>
        <w:tc>
          <w:tcPr>
            <w:tcW w:w="534" w:type="pct"/>
            <w:noWrap w:val="0"/>
            <w:vAlign w:val="center"/>
          </w:tcPr>
          <w:p w14:paraId="778537E0">
            <w:pPr>
              <w:jc w:val="center"/>
              <w:rPr>
                <w:rFonts w:hint="eastAsia" w:ascii="Times New Roman" w:hAnsi="Times New Roman" w:eastAsia="仿宋_GB2312" w:cs="Times New Roman"/>
                <w:lang w:eastAsia="zh-CN"/>
              </w:rPr>
            </w:pPr>
          </w:p>
        </w:tc>
        <w:tc>
          <w:tcPr>
            <w:tcW w:w="641" w:type="pct"/>
            <w:noWrap w:val="0"/>
            <w:vAlign w:val="center"/>
          </w:tcPr>
          <w:p w14:paraId="32E208DC">
            <w:pPr>
              <w:jc w:val="center"/>
              <w:rPr>
                <w:rFonts w:hint="eastAsia" w:ascii="Times New Roman" w:hAnsi="Times New Roman" w:eastAsia="仿宋_GB2312" w:cs="Times New Roman"/>
                <w:lang w:eastAsia="zh-CN"/>
              </w:rPr>
            </w:pPr>
          </w:p>
        </w:tc>
        <w:tc>
          <w:tcPr>
            <w:tcW w:w="645" w:type="pct"/>
            <w:noWrap w:val="0"/>
            <w:vAlign w:val="center"/>
          </w:tcPr>
          <w:p w14:paraId="4D0D87D9">
            <w:pPr>
              <w:jc w:val="center"/>
              <w:rPr>
                <w:rFonts w:hint="eastAsia" w:ascii="Times New Roman" w:hAnsi="Times New Roman" w:eastAsia="仿宋_GB2312" w:cs="Times New Roman"/>
                <w:lang w:eastAsia="zh-CN"/>
              </w:rPr>
            </w:pPr>
          </w:p>
        </w:tc>
        <w:tc>
          <w:tcPr>
            <w:tcW w:w="694" w:type="pct"/>
            <w:noWrap w:val="0"/>
            <w:vAlign w:val="center"/>
          </w:tcPr>
          <w:p w14:paraId="77A54BC7">
            <w:pPr>
              <w:jc w:val="center"/>
              <w:rPr>
                <w:rFonts w:hint="eastAsia" w:ascii="Times New Roman" w:hAnsi="Times New Roman" w:eastAsia="仿宋_GB2312" w:cs="Times New Roman"/>
                <w:lang w:eastAsia="zh-CN"/>
              </w:rPr>
            </w:pPr>
          </w:p>
        </w:tc>
        <w:tc>
          <w:tcPr>
            <w:tcW w:w="750" w:type="pct"/>
            <w:noWrap w:val="0"/>
            <w:vAlign w:val="center"/>
          </w:tcPr>
          <w:p w14:paraId="0D2B3DBE">
            <w:pPr>
              <w:jc w:val="center"/>
              <w:rPr>
                <w:rFonts w:hint="eastAsia" w:ascii="Times New Roman" w:hAnsi="Times New Roman" w:eastAsia="仿宋_GB2312" w:cs="Times New Roman"/>
                <w:lang w:val="en-US" w:eastAsia="zh-CN"/>
              </w:rPr>
            </w:pPr>
          </w:p>
        </w:tc>
        <w:tc>
          <w:tcPr>
            <w:tcW w:w="750" w:type="pct"/>
            <w:noWrap w:val="0"/>
            <w:vAlign w:val="center"/>
          </w:tcPr>
          <w:p w14:paraId="2D9FDB6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X年X月X日</w:t>
            </w:r>
          </w:p>
        </w:tc>
        <w:tc>
          <w:tcPr>
            <w:tcW w:w="638" w:type="pct"/>
            <w:noWrap w:val="0"/>
            <w:vAlign w:val="center"/>
          </w:tcPr>
          <w:p w14:paraId="7C534023">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X年X月X日至X年X月X日</w:t>
            </w:r>
          </w:p>
        </w:tc>
      </w:tr>
      <w:tr w14:paraId="69DF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6F2D1DA2">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2</w:t>
            </w:r>
          </w:p>
        </w:tc>
        <w:tc>
          <w:tcPr>
            <w:tcW w:w="534" w:type="pct"/>
            <w:noWrap w:val="0"/>
            <w:vAlign w:val="center"/>
          </w:tcPr>
          <w:p w14:paraId="0F00A41B">
            <w:pPr>
              <w:jc w:val="center"/>
              <w:rPr>
                <w:rFonts w:hint="eastAsia" w:ascii="Times New Roman" w:hAnsi="Times New Roman" w:eastAsia="仿宋_GB2312" w:cs="Times New Roman"/>
                <w:lang w:eastAsia="zh-CN"/>
              </w:rPr>
            </w:pPr>
          </w:p>
        </w:tc>
        <w:tc>
          <w:tcPr>
            <w:tcW w:w="641" w:type="pct"/>
            <w:noWrap w:val="0"/>
            <w:vAlign w:val="center"/>
          </w:tcPr>
          <w:p w14:paraId="5982E3F6">
            <w:pPr>
              <w:jc w:val="center"/>
              <w:rPr>
                <w:rFonts w:hint="eastAsia" w:ascii="Times New Roman" w:hAnsi="Times New Roman" w:eastAsia="仿宋_GB2312" w:cs="Times New Roman"/>
                <w:lang w:eastAsia="zh-CN"/>
              </w:rPr>
            </w:pPr>
          </w:p>
        </w:tc>
        <w:tc>
          <w:tcPr>
            <w:tcW w:w="645" w:type="pct"/>
            <w:noWrap w:val="0"/>
            <w:vAlign w:val="center"/>
          </w:tcPr>
          <w:p w14:paraId="68BD9F54">
            <w:pPr>
              <w:jc w:val="center"/>
              <w:rPr>
                <w:rFonts w:hint="eastAsia" w:ascii="Times New Roman" w:hAnsi="Times New Roman" w:eastAsia="仿宋_GB2312" w:cs="Times New Roman"/>
                <w:lang w:eastAsia="zh-CN"/>
              </w:rPr>
            </w:pPr>
          </w:p>
        </w:tc>
        <w:tc>
          <w:tcPr>
            <w:tcW w:w="694" w:type="pct"/>
            <w:noWrap w:val="0"/>
            <w:vAlign w:val="center"/>
          </w:tcPr>
          <w:p w14:paraId="6E63403F">
            <w:pPr>
              <w:jc w:val="center"/>
              <w:rPr>
                <w:rFonts w:hint="eastAsia" w:ascii="Times New Roman" w:hAnsi="Times New Roman" w:eastAsia="仿宋_GB2312" w:cs="Times New Roman"/>
                <w:lang w:eastAsia="zh-CN"/>
              </w:rPr>
            </w:pPr>
          </w:p>
        </w:tc>
        <w:tc>
          <w:tcPr>
            <w:tcW w:w="750" w:type="pct"/>
            <w:noWrap w:val="0"/>
            <w:vAlign w:val="center"/>
          </w:tcPr>
          <w:p w14:paraId="5D977282">
            <w:pPr>
              <w:jc w:val="center"/>
              <w:rPr>
                <w:rFonts w:hint="eastAsia" w:ascii="Times New Roman" w:hAnsi="Times New Roman" w:eastAsia="仿宋_GB2312" w:cs="Times New Roman"/>
                <w:lang w:eastAsia="zh-CN"/>
              </w:rPr>
            </w:pPr>
          </w:p>
        </w:tc>
        <w:tc>
          <w:tcPr>
            <w:tcW w:w="750" w:type="pct"/>
            <w:noWrap w:val="0"/>
            <w:vAlign w:val="center"/>
          </w:tcPr>
          <w:p w14:paraId="7EB9EB14">
            <w:pPr>
              <w:jc w:val="center"/>
              <w:rPr>
                <w:rFonts w:hint="eastAsia" w:ascii="Times New Roman" w:hAnsi="Times New Roman" w:eastAsia="仿宋_GB2312" w:cs="Times New Roman"/>
                <w:lang w:eastAsia="zh-CN"/>
              </w:rPr>
            </w:pPr>
          </w:p>
        </w:tc>
        <w:tc>
          <w:tcPr>
            <w:tcW w:w="638" w:type="pct"/>
            <w:noWrap w:val="0"/>
            <w:vAlign w:val="center"/>
          </w:tcPr>
          <w:p w14:paraId="6DBD3310">
            <w:pPr>
              <w:jc w:val="center"/>
              <w:rPr>
                <w:rFonts w:hint="eastAsia" w:ascii="Times New Roman" w:hAnsi="Times New Roman" w:eastAsia="仿宋_GB2312" w:cs="Times New Roman"/>
                <w:lang w:eastAsia="zh-CN"/>
              </w:rPr>
            </w:pPr>
          </w:p>
        </w:tc>
      </w:tr>
      <w:tr w14:paraId="543B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03AF0AF7">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3</w:t>
            </w:r>
          </w:p>
        </w:tc>
        <w:tc>
          <w:tcPr>
            <w:tcW w:w="534" w:type="pct"/>
            <w:noWrap w:val="0"/>
            <w:vAlign w:val="center"/>
          </w:tcPr>
          <w:p w14:paraId="5612FD20">
            <w:pPr>
              <w:jc w:val="center"/>
              <w:rPr>
                <w:rFonts w:hint="eastAsia" w:ascii="Times New Roman" w:hAnsi="Times New Roman" w:eastAsia="仿宋_GB2312" w:cs="Times New Roman"/>
                <w:lang w:eastAsia="zh-CN"/>
              </w:rPr>
            </w:pPr>
          </w:p>
        </w:tc>
        <w:tc>
          <w:tcPr>
            <w:tcW w:w="641" w:type="pct"/>
            <w:noWrap w:val="0"/>
            <w:vAlign w:val="center"/>
          </w:tcPr>
          <w:p w14:paraId="3D3FF211">
            <w:pPr>
              <w:jc w:val="center"/>
              <w:rPr>
                <w:rFonts w:hint="eastAsia" w:ascii="Times New Roman" w:hAnsi="Times New Roman" w:eastAsia="仿宋_GB2312" w:cs="Times New Roman"/>
                <w:lang w:eastAsia="zh-CN"/>
              </w:rPr>
            </w:pPr>
          </w:p>
        </w:tc>
        <w:tc>
          <w:tcPr>
            <w:tcW w:w="645" w:type="pct"/>
            <w:noWrap w:val="0"/>
            <w:vAlign w:val="center"/>
          </w:tcPr>
          <w:p w14:paraId="0B9E9067">
            <w:pPr>
              <w:jc w:val="center"/>
              <w:rPr>
                <w:rFonts w:hint="eastAsia" w:ascii="Times New Roman" w:hAnsi="Times New Roman" w:eastAsia="仿宋_GB2312" w:cs="Times New Roman"/>
                <w:lang w:eastAsia="zh-CN"/>
              </w:rPr>
            </w:pPr>
          </w:p>
        </w:tc>
        <w:tc>
          <w:tcPr>
            <w:tcW w:w="694" w:type="pct"/>
            <w:noWrap w:val="0"/>
            <w:vAlign w:val="center"/>
          </w:tcPr>
          <w:p w14:paraId="423562E9">
            <w:pPr>
              <w:jc w:val="center"/>
              <w:rPr>
                <w:rFonts w:hint="eastAsia" w:ascii="Times New Roman" w:hAnsi="Times New Roman" w:eastAsia="仿宋_GB2312" w:cs="Times New Roman"/>
                <w:lang w:eastAsia="zh-CN"/>
              </w:rPr>
            </w:pPr>
          </w:p>
        </w:tc>
        <w:tc>
          <w:tcPr>
            <w:tcW w:w="750" w:type="pct"/>
            <w:noWrap w:val="0"/>
            <w:vAlign w:val="center"/>
          </w:tcPr>
          <w:p w14:paraId="38A47799">
            <w:pPr>
              <w:jc w:val="center"/>
              <w:rPr>
                <w:rFonts w:hint="eastAsia" w:ascii="Times New Roman" w:hAnsi="Times New Roman" w:eastAsia="仿宋_GB2312" w:cs="Times New Roman"/>
                <w:lang w:eastAsia="zh-CN"/>
              </w:rPr>
            </w:pPr>
          </w:p>
        </w:tc>
        <w:tc>
          <w:tcPr>
            <w:tcW w:w="750" w:type="pct"/>
            <w:noWrap w:val="0"/>
            <w:vAlign w:val="center"/>
          </w:tcPr>
          <w:p w14:paraId="37A51E1F">
            <w:pPr>
              <w:jc w:val="center"/>
              <w:rPr>
                <w:rFonts w:hint="eastAsia" w:ascii="Times New Roman" w:hAnsi="Times New Roman" w:eastAsia="仿宋_GB2312" w:cs="Times New Roman"/>
                <w:lang w:eastAsia="zh-CN"/>
              </w:rPr>
            </w:pPr>
          </w:p>
        </w:tc>
        <w:tc>
          <w:tcPr>
            <w:tcW w:w="638" w:type="pct"/>
            <w:noWrap w:val="0"/>
            <w:vAlign w:val="center"/>
          </w:tcPr>
          <w:p w14:paraId="5AF6BAF8">
            <w:pPr>
              <w:jc w:val="center"/>
              <w:rPr>
                <w:rFonts w:hint="eastAsia" w:ascii="Times New Roman" w:hAnsi="Times New Roman" w:eastAsia="仿宋_GB2312" w:cs="Times New Roman"/>
                <w:lang w:eastAsia="zh-CN"/>
              </w:rPr>
            </w:pPr>
          </w:p>
        </w:tc>
      </w:tr>
      <w:tr w14:paraId="743A5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5223CD16">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w:t>
            </w:r>
          </w:p>
        </w:tc>
        <w:tc>
          <w:tcPr>
            <w:tcW w:w="534" w:type="pct"/>
            <w:noWrap w:val="0"/>
            <w:vAlign w:val="center"/>
          </w:tcPr>
          <w:p w14:paraId="68B5B1D0">
            <w:pPr>
              <w:jc w:val="center"/>
              <w:rPr>
                <w:rFonts w:hint="eastAsia" w:ascii="Times New Roman" w:hAnsi="Times New Roman" w:eastAsia="仿宋_GB2312" w:cs="Times New Roman"/>
                <w:lang w:eastAsia="zh-CN"/>
              </w:rPr>
            </w:pPr>
          </w:p>
        </w:tc>
        <w:tc>
          <w:tcPr>
            <w:tcW w:w="641" w:type="pct"/>
            <w:noWrap w:val="0"/>
            <w:vAlign w:val="center"/>
          </w:tcPr>
          <w:p w14:paraId="458BD856">
            <w:pPr>
              <w:jc w:val="center"/>
              <w:rPr>
                <w:rFonts w:hint="eastAsia" w:ascii="Times New Roman" w:hAnsi="Times New Roman" w:eastAsia="仿宋_GB2312" w:cs="Times New Roman"/>
                <w:lang w:eastAsia="zh-CN"/>
              </w:rPr>
            </w:pPr>
          </w:p>
        </w:tc>
        <w:tc>
          <w:tcPr>
            <w:tcW w:w="645" w:type="pct"/>
            <w:noWrap w:val="0"/>
            <w:vAlign w:val="center"/>
          </w:tcPr>
          <w:p w14:paraId="2F7CE28E">
            <w:pPr>
              <w:jc w:val="center"/>
              <w:rPr>
                <w:rFonts w:hint="eastAsia" w:ascii="Times New Roman" w:hAnsi="Times New Roman" w:eastAsia="仿宋_GB2312" w:cs="Times New Roman"/>
                <w:lang w:eastAsia="zh-CN"/>
              </w:rPr>
            </w:pPr>
          </w:p>
        </w:tc>
        <w:tc>
          <w:tcPr>
            <w:tcW w:w="694" w:type="pct"/>
            <w:noWrap w:val="0"/>
            <w:vAlign w:val="center"/>
          </w:tcPr>
          <w:p w14:paraId="1F8B62CF">
            <w:pPr>
              <w:jc w:val="center"/>
              <w:rPr>
                <w:rFonts w:hint="eastAsia" w:ascii="Times New Roman" w:hAnsi="Times New Roman" w:eastAsia="仿宋_GB2312" w:cs="Times New Roman"/>
                <w:lang w:eastAsia="zh-CN"/>
              </w:rPr>
            </w:pPr>
          </w:p>
        </w:tc>
        <w:tc>
          <w:tcPr>
            <w:tcW w:w="750" w:type="pct"/>
            <w:noWrap w:val="0"/>
            <w:vAlign w:val="center"/>
          </w:tcPr>
          <w:p w14:paraId="3A12A81F">
            <w:pPr>
              <w:jc w:val="center"/>
              <w:rPr>
                <w:rFonts w:hint="eastAsia" w:ascii="Times New Roman" w:hAnsi="Times New Roman" w:eastAsia="仿宋_GB2312" w:cs="Times New Roman"/>
                <w:lang w:eastAsia="zh-CN"/>
              </w:rPr>
            </w:pPr>
          </w:p>
        </w:tc>
        <w:tc>
          <w:tcPr>
            <w:tcW w:w="750" w:type="pct"/>
            <w:noWrap w:val="0"/>
            <w:vAlign w:val="center"/>
          </w:tcPr>
          <w:p w14:paraId="4AD71056">
            <w:pPr>
              <w:jc w:val="center"/>
              <w:rPr>
                <w:rFonts w:hint="eastAsia" w:ascii="Times New Roman" w:hAnsi="Times New Roman" w:eastAsia="仿宋_GB2312" w:cs="Times New Roman"/>
                <w:lang w:eastAsia="zh-CN"/>
              </w:rPr>
            </w:pPr>
          </w:p>
        </w:tc>
        <w:tc>
          <w:tcPr>
            <w:tcW w:w="638" w:type="pct"/>
            <w:noWrap w:val="0"/>
            <w:vAlign w:val="center"/>
          </w:tcPr>
          <w:p w14:paraId="239A4F6A">
            <w:pPr>
              <w:jc w:val="center"/>
              <w:rPr>
                <w:rFonts w:hint="eastAsia" w:ascii="Times New Roman" w:hAnsi="Times New Roman" w:eastAsia="仿宋_GB2312" w:cs="Times New Roman"/>
                <w:lang w:eastAsia="zh-CN"/>
              </w:rPr>
            </w:pPr>
          </w:p>
        </w:tc>
      </w:tr>
      <w:tr w14:paraId="2205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06ECEE03">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val="en-US" w:eastAsia="zh-CN"/>
              </w:rPr>
            </w:pPr>
          </w:p>
        </w:tc>
        <w:tc>
          <w:tcPr>
            <w:tcW w:w="534" w:type="pct"/>
            <w:noWrap w:val="0"/>
            <w:vAlign w:val="center"/>
          </w:tcPr>
          <w:p w14:paraId="0E672482">
            <w:pPr>
              <w:jc w:val="center"/>
              <w:rPr>
                <w:rFonts w:hint="eastAsia" w:ascii="Times New Roman" w:hAnsi="Times New Roman" w:eastAsia="仿宋_GB2312" w:cs="Times New Roman"/>
                <w:lang w:eastAsia="zh-CN"/>
              </w:rPr>
            </w:pPr>
          </w:p>
        </w:tc>
        <w:tc>
          <w:tcPr>
            <w:tcW w:w="641" w:type="pct"/>
            <w:noWrap w:val="0"/>
            <w:vAlign w:val="center"/>
          </w:tcPr>
          <w:p w14:paraId="59526933">
            <w:pPr>
              <w:jc w:val="center"/>
              <w:rPr>
                <w:rFonts w:hint="eastAsia" w:ascii="Times New Roman" w:hAnsi="Times New Roman" w:eastAsia="仿宋_GB2312" w:cs="Times New Roman"/>
                <w:lang w:eastAsia="zh-CN"/>
              </w:rPr>
            </w:pPr>
          </w:p>
        </w:tc>
        <w:tc>
          <w:tcPr>
            <w:tcW w:w="645" w:type="pct"/>
            <w:noWrap w:val="0"/>
            <w:vAlign w:val="center"/>
          </w:tcPr>
          <w:p w14:paraId="6754DAE7">
            <w:pPr>
              <w:jc w:val="center"/>
              <w:rPr>
                <w:rFonts w:hint="eastAsia" w:ascii="Times New Roman" w:hAnsi="Times New Roman" w:eastAsia="仿宋_GB2312" w:cs="Times New Roman"/>
                <w:lang w:eastAsia="zh-CN"/>
              </w:rPr>
            </w:pPr>
          </w:p>
        </w:tc>
        <w:tc>
          <w:tcPr>
            <w:tcW w:w="694" w:type="pct"/>
            <w:noWrap w:val="0"/>
            <w:vAlign w:val="center"/>
          </w:tcPr>
          <w:p w14:paraId="1F86F3F3">
            <w:pPr>
              <w:jc w:val="center"/>
              <w:rPr>
                <w:rFonts w:hint="eastAsia" w:ascii="Times New Roman" w:hAnsi="Times New Roman" w:eastAsia="仿宋_GB2312" w:cs="Times New Roman"/>
                <w:lang w:eastAsia="zh-CN"/>
              </w:rPr>
            </w:pPr>
          </w:p>
        </w:tc>
        <w:tc>
          <w:tcPr>
            <w:tcW w:w="750" w:type="pct"/>
            <w:noWrap w:val="0"/>
            <w:vAlign w:val="center"/>
          </w:tcPr>
          <w:p w14:paraId="6FBEC849">
            <w:pPr>
              <w:jc w:val="center"/>
              <w:rPr>
                <w:rFonts w:hint="eastAsia" w:ascii="Times New Roman" w:hAnsi="Times New Roman" w:eastAsia="仿宋_GB2312" w:cs="Times New Roman"/>
                <w:lang w:eastAsia="zh-CN"/>
              </w:rPr>
            </w:pPr>
          </w:p>
        </w:tc>
        <w:tc>
          <w:tcPr>
            <w:tcW w:w="750" w:type="pct"/>
            <w:noWrap w:val="0"/>
            <w:vAlign w:val="center"/>
          </w:tcPr>
          <w:p w14:paraId="292B0055">
            <w:pPr>
              <w:jc w:val="center"/>
              <w:rPr>
                <w:rFonts w:hint="eastAsia" w:ascii="Times New Roman" w:hAnsi="Times New Roman" w:eastAsia="仿宋_GB2312" w:cs="Times New Roman"/>
                <w:lang w:eastAsia="zh-CN"/>
              </w:rPr>
            </w:pPr>
          </w:p>
        </w:tc>
        <w:tc>
          <w:tcPr>
            <w:tcW w:w="638" w:type="pct"/>
            <w:noWrap w:val="0"/>
            <w:vAlign w:val="center"/>
          </w:tcPr>
          <w:p w14:paraId="1B8B4A0B">
            <w:pPr>
              <w:jc w:val="center"/>
              <w:rPr>
                <w:rFonts w:hint="eastAsia" w:ascii="Times New Roman" w:hAnsi="Times New Roman" w:eastAsia="仿宋_GB2312" w:cs="Times New Roman"/>
                <w:lang w:eastAsia="zh-CN"/>
              </w:rPr>
            </w:pPr>
          </w:p>
        </w:tc>
      </w:tr>
      <w:tr w14:paraId="5761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2C5DFD12">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val="en-US" w:eastAsia="zh-CN"/>
              </w:rPr>
            </w:pPr>
          </w:p>
        </w:tc>
        <w:tc>
          <w:tcPr>
            <w:tcW w:w="534" w:type="pct"/>
            <w:noWrap w:val="0"/>
            <w:vAlign w:val="center"/>
          </w:tcPr>
          <w:p w14:paraId="32B6D8C5">
            <w:pPr>
              <w:jc w:val="center"/>
              <w:rPr>
                <w:rFonts w:hint="eastAsia" w:ascii="Times New Roman" w:hAnsi="Times New Roman" w:eastAsia="仿宋_GB2312" w:cs="Times New Roman"/>
                <w:lang w:eastAsia="zh-CN"/>
              </w:rPr>
            </w:pPr>
          </w:p>
        </w:tc>
        <w:tc>
          <w:tcPr>
            <w:tcW w:w="641" w:type="pct"/>
            <w:noWrap w:val="0"/>
            <w:vAlign w:val="center"/>
          </w:tcPr>
          <w:p w14:paraId="4BA2F946">
            <w:pPr>
              <w:jc w:val="center"/>
              <w:rPr>
                <w:rFonts w:hint="eastAsia" w:ascii="Times New Roman" w:hAnsi="Times New Roman" w:eastAsia="仿宋_GB2312" w:cs="Times New Roman"/>
                <w:lang w:eastAsia="zh-CN"/>
              </w:rPr>
            </w:pPr>
          </w:p>
        </w:tc>
        <w:tc>
          <w:tcPr>
            <w:tcW w:w="645" w:type="pct"/>
            <w:noWrap w:val="0"/>
            <w:vAlign w:val="center"/>
          </w:tcPr>
          <w:p w14:paraId="68798607">
            <w:pPr>
              <w:jc w:val="center"/>
              <w:rPr>
                <w:rFonts w:hint="eastAsia" w:ascii="Times New Roman" w:hAnsi="Times New Roman" w:eastAsia="仿宋_GB2312" w:cs="Times New Roman"/>
                <w:lang w:eastAsia="zh-CN"/>
              </w:rPr>
            </w:pPr>
          </w:p>
        </w:tc>
        <w:tc>
          <w:tcPr>
            <w:tcW w:w="694" w:type="pct"/>
            <w:noWrap w:val="0"/>
            <w:vAlign w:val="center"/>
          </w:tcPr>
          <w:p w14:paraId="37839519">
            <w:pPr>
              <w:jc w:val="center"/>
              <w:rPr>
                <w:rFonts w:hint="eastAsia" w:ascii="Times New Roman" w:hAnsi="Times New Roman" w:eastAsia="仿宋_GB2312" w:cs="Times New Roman"/>
                <w:lang w:eastAsia="zh-CN"/>
              </w:rPr>
            </w:pPr>
          </w:p>
        </w:tc>
        <w:tc>
          <w:tcPr>
            <w:tcW w:w="750" w:type="pct"/>
            <w:noWrap w:val="0"/>
            <w:vAlign w:val="center"/>
          </w:tcPr>
          <w:p w14:paraId="451E2F8D">
            <w:pPr>
              <w:jc w:val="center"/>
              <w:rPr>
                <w:rFonts w:hint="eastAsia" w:ascii="Times New Roman" w:hAnsi="Times New Roman" w:eastAsia="仿宋_GB2312" w:cs="Times New Roman"/>
                <w:lang w:eastAsia="zh-CN"/>
              </w:rPr>
            </w:pPr>
          </w:p>
        </w:tc>
        <w:tc>
          <w:tcPr>
            <w:tcW w:w="750" w:type="pct"/>
            <w:noWrap w:val="0"/>
            <w:vAlign w:val="center"/>
          </w:tcPr>
          <w:p w14:paraId="4052A489">
            <w:pPr>
              <w:jc w:val="center"/>
              <w:rPr>
                <w:rFonts w:hint="eastAsia" w:ascii="Times New Roman" w:hAnsi="Times New Roman" w:eastAsia="仿宋_GB2312" w:cs="Times New Roman"/>
                <w:lang w:eastAsia="zh-CN"/>
              </w:rPr>
            </w:pPr>
          </w:p>
        </w:tc>
        <w:tc>
          <w:tcPr>
            <w:tcW w:w="638" w:type="pct"/>
            <w:noWrap w:val="0"/>
            <w:vAlign w:val="center"/>
          </w:tcPr>
          <w:p w14:paraId="187BAB33">
            <w:pPr>
              <w:jc w:val="center"/>
              <w:rPr>
                <w:rFonts w:hint="eastAsia" w:ascii="Times New Roman" w:hAnsi="Times New Roman" w:eastAsia="仿宋_GB2312" w:cs="Times New Roman"/>
                <w:lang w:eastAsia="zh-CN"/>
              </w:rPr>
            </w:pPr>
          </w:p>
        </w:tc>
      </w:tr>
      <w:tr w14:paraId="7B26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13AB66EA">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val="en-US" w:eastAsia="zh-CN"/>
              </w:rPr>
            </w:pPr>
          </w:p>
        </w:tc>
        <w:tc>
          <w:tcPr>
            <w:tcW w:w="534" w:type="pct"/>
            <w:noWrap w:val="0"/>
            <w:vAlign w:val="center"/>
          </w:tcPr>
          <w:p w14:paraId="6E2F56F7">
            <w:pPr>
              <w:jc w:val="center"/>
              <w:rPr>
                <w:rFonts w:hint="eastAsia" w:ascii="Times New Roman" w:hAnsi="Times New Roman" w:eastAsia="仿宋_GB2312" w:cs="Times New Roman"/>
                <w:lang w:eastAsia="zh-CN"/>
              </w:rPr>
            </w:pPr>
          </w:p>
        </w:tc>
        <w:tc>
          <w:tcPr>
            <w:tcW w:w="641" w:type="pct"/>
            <w:noWrap w:val="0"/>
            <w:vAlign w:val="center"/>
          </w:tcPr>
          <w:p w14:paraId="2D62540C">
            <w:pPr>
              <w:jc w:val="center"/>
              <w:rPr>
                <w:rFonts w:hint="eastAsia" w:ascii="Times New Roman" w:hAnsi="Times New Roman" w:eastAsia="仿宋_GB2312" w:cs="Times New Roman"/>
                <w:lang w:eastAsia="zh-CN"/>
              </w:rPr>
            </w:pPr>
          </w:p>
        </w:tc>
        <w:tc>
          <w:tcPr>
            <w:tcW w:w="645" w:type="pct"/>
            <w:noWrap w:val="0"/>
            <w:vAlign w:val="center"/>
          </w:tcPr>
          <w:p w14:paraId="5D326571">
            <w:pPr>
              <w:jc w:val="center"/>
              <w:rPr>
                <w:rFonts w:hint="eastAsia" w:ascii="Times New Roman" w:hAnsi="Times New Roman" w:eastAsia="仿宋_GB2312" w:cs="Times New Roman"/>
                <w:lang w:eastAsia="zh-CN"/>
              </w:rPr>
            </w:pPr>
          </w:p>
        </w:tc>
        <w:tc>
          <w:tcPr>
            <w:tcW w:w="694" w:type="pct"/>
            <w:noWrap w:val="0"/>
            <w:vAlign w:val="center"/>
          </w:tcPr>
          <w:p w14:paraId="6BF405DD">
            <w:pPr>
              <w:jc w:val="center"/>
              <w:rPr>
                <w:rFonts w:hint="eastAsia" w:ascii="Times New Roman" w:hAnsi="Times New Roman" w:eastAsia="仿宋_GB2312" w:cs="Times New Roman"/>
                <w:lang w:eastAsia="zh-CN"/>
              </w:rPr>
            </w:pPr>
          </w:p>
        </w:tc>
        <w:tc>
          <w:tcPr>
            <w:tcW w:w="750" w:type="pct"/>
            <w:noWrap w:val="0"/>
            <w:vAlign w:val="center"/>
          </w:tcPr>
          <w:p w14:paraId="74DA2052">
            <w:pPr>
              <w:jc w:val="center"/>
              <w:rPr>
                <w:rFonts w:hint="default" w:ascii="Times New Roman" w:hAnsi="Times New Roman" w:eastAsia="仿宋_GB2312" w:cs="Times New Roman"/>
                <w:lang w:val="en-US" w:eastAsia="zh-CN"/>
              </w:rPr>
            </w:pPr>
          </w:p>
        </w:tc>
        <w:tc>
          <w:tcPr>
            <w:tcW w:w="750" w:type="pct"/>
            <w:noWrap w:val="0"/>
            <w:vAlign w:val="center"/>
          </w:tcPr>
          <w:p w14:paraId="58620B79">
            <w:pPr>
              <w:jc w:val="center"/>
              <w:rPr>
                <w:rFonts w:hint="default" w:ascii="Times New Roman" w:hAnsi="Times New Roman" w:eastAsia="仿宋_GB2312" w:cs="Times New Roman"/>
                <w:lang w:val="en-US" w:eastAsia="zh-CN"/>
              </w:rPr>
            </w:pPr>
          </w:p>
        </w:tc>
        <w:tc>
          <w:tcPr>
            <w:tcW w:w="638" w:type="pct"/>
            <w:noWrap w:val="0"/>
            <w:vAlign w:val="center"/>
          </w:tcPr>
          <w:p w14:paraId="100213B8">
            <w:pPr>
              <w:jc w:val="center"/>
              <w:rPr>
                <w:rFonts w:hint="default" w:ascii="Times New Roman" w:hAnsi="Times New Roman" w:eastAsia="仿宋_GB2312" w:cs="Times New Roman"/>
                <w:lang w:val="en-US" w:eastAsia="zh-CN"/>
              </w:rPr>
            </w:pPr>
          </w:p>
        </w:tc>
      </w:tr>
    </w:tbl>
    <w:p w14:paraId="7C3596CF">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640" w:firstLineChars="200"/>
        <w:textAlignment w:val="auto"/>
        <w:outlineLvl w:val="0"/>
        <w:rPr>
          <w:rFonts w:hint="eastAsia"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新项目研发情况简介</w:t>
      </w:r>
    </w:p>
    <w:p w14:paraId="1A9CB2E0">
      <w:pPr>
        <w:keepNext/>
        <w:keepLines/>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jc w:val="both"/>
        <w:textAlignment w:val="auto"/>
        <w:outlineLvl w:val="0"/>
        <w:rPr>
          <w:rFonts w:hint="eastAsia" w:ascii="Times New Roman Regular" w:hAnsi="Times New Roman Regular" w:eastAsia="仿宋" w:cs="Times New Roman Regular"/>
          <w:kern w:val="2"/>
          <w:sz w:val="32"/>
          <w:szCs w:val="32"/>
          <w:highlight w:val="none"/>
          <w:lang w:val="en-US" w:eastAsia="zh-CN"/>
        </w:rPr>
      </w:pPr>
      <w:r>
        <w:rPr>
          <w:rFonts w:hint="eastAsia" w:ascii="Times New Roman Regular" w:hAnsi="Times New Roman Regular" w:eastAsia="仿宋" w:cs="Times New Roman Regular"/>
          <w:kern w:val="2"/>
          <w:sz w:val="32"/>
          <w:szCs w:val="32"/>
          <w:highlight w:val="none"/>
          <w:lang w:val="en-US" w:eastAsia="zh-CN"/>
        </w:rPr>
        <w:t>项目主要内容，需属于省市重点产业领域，且上一年度已发生研发投入不低于500万元</w:t>
      </w:r>
    </w:p>
    <w:p w14:paraId="24E84C0A">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640" w:firstLineChars="200"/>
        <w:textAlignment w:val="auto"/>
        <w:outlineLvl w:val="0"/>
        <w:rPr>
          <w:rFonts w:hint="default"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新项目阶段性进展情况简介</w:t>
      </w:r>
    </w:p>
    <w:p w14:paraId="7287FEFD">
      <w:pPr>
        <w:keepNext/>
        <w:keepLines/>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textAlignment w:val="auto"/>
        <w:outlineLvl w:val="0"/>
        <w:rPr>
          <w:rFonts w:hint="eastAsia" w:ascii="Times New Roman" w:hAnsi="Times New Roman" w:eastAsia="仿宋" w:cs="Times New Roman"/>
          <w:bCs/>
          <w:color w:val="000000"/>
          <w:kern w:val="44"/>
          <w:sz w:val="32"/>
          <w:szCs w:val="44"/>
          <w:lang w:val="en-US" w:eastAsia="zh-CN"/>
        </w:rPr>
      </w:pPr>
      <w:r>
        <w:rPr>
          <w:rFonts w:hint="eastAsia" w:ascii="Times New Roman Regular" w:hAnsi="Times New Roman Regular" w:eastAsia="仿宋" w:cs="Times New Roman Regular"/>
          <w:kern w:val="2"/>
          <w:sz w:val="32"/>
          <w:szCs w:val="32"/>
          <w:highlight w:val="none"/>
          <w:lang w:val="en-US" w:eastAsia="zh-CN"/>
        </w:rPr>
        <w:t>包括但不限于</w:t>
      </w:r>
      <w:r>
        <w:rPr>
          <w:rFonts w:hint="default" w:ascii="Times New Roman Regular" w:hAnsi="Times New Roman Regular" w:eastAsia="仿宋" w:cs="Times New Roman Regular"/>
          <w:kern w:val="2"/>
          <w:sz w:val="32"/>
          <w:szCs w:val="32"/>
          <w:highlight w:val="none"/>
        </w:rPr>
        <w:t>专利申请、技术转化、产品上市、标准制定等</w:t>
      </w:r>
    </w:p>
    <w:p w14:paraId="562E27E4">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0" w:leftChars="0" w:firstLine="640" w:firstLineChars="200"/>
        <w:textAlignment w:val="auto"/>
        <w:outlineLvl w:val="0"/>
        <w:rPr>
          <w:rFonts w:hint="eastAsia"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相关附件</w:t>
      </w:r>
    </w:p>
    <w:p w14:paraId="626B58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（一）并购、入股、成立合资公司协议等。</w:t>
      </w:r>
    </w:p>
    <w:p w14:paraId="09360D99">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（二）申报主体公司章程。</w:t>
      </w:r>
    </w:p>
    <w:p w14:paraId="1A640020">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（三）《项目研发阶段性成果报告》，并提供专利证书、技术合同登记备案证明、新产品检测报告、销售订单、发票、银行收款证明等佐证材料。</w:t>
      </w:r>
    </w:p>
    <w:p w14:paraId="6190998B">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（四）经税务部门盖章的企业兑现年度研发费用加计扣除优惠明细表；加盖公司公章的研发支出辅助账汇总表、项目研发支出辅助账、财务系统导出的项目核算明细账。</w:t>
      </w:r>
    </w:p>
    <w:p w14:paraId="65F45D2C">
      <w:pPr>
        <w:ind w:firstLine="643" w:firstLineChars="200"/>
      </w:pPr>
      <w:r>
        <w:rPr>
          <w:rFonts w:hint="eastAsia" w:ascii="Times New Roman" w:hAnsi="Times New Roman" w:eastAsia="楷体_GB2312" w:cs="楷体_GB2312"/>
          <w:b/>
          <w:bCs/>
          <w:color w:val="000000"/>
          <w:sz w:val="32"/>
          <w:szCs w:val="22"/>
          <w:lang w:val="en-US" w:eastAsia="zh-CN"/>
        </w:rPr>
        <w:t>（五）其他要求提交的材料。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AED4BC-C24C-4D79-818F-93D4DD86BF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9EEDD5A-7CFE-4DAE-9607-BC3CAE337B05}"/>
  </w:font>
  <w:font w:name="仿宋_GB2312">
    <w:panose1 w:val="02010609030101010101"/>
    <w:charset w:val="86"/>
    <w:family w:val="modern"/>
    <w:pitch w:val="default"/>
    <w:sig w:usb0="00000001" w:usb1="080E0000" w:usb2="00000000" w:usb3="00000000" w:csb0="00040000" w:csb1="00000000"/>
    <w:embedRegular r:id="rId3" w:fontKey="{E1999F06-FE93-464D-8CD9-304A1B01A7E3}"/>
  </w:font>
  <w:font w:name="Times New Roman Regular">
    <w:altName w:val="Times"/>
    <w:panose1 w:val="02020503050405090304"/>
    <w:charset w:val="00"/>
    <w:family w:val="auto"/>
    <w:pitch w:val="default"/>
    <w:sig w:usb0="00000000" w:usb1="00000000" w:usb2="00000001" w:usb3="00000000" w:csb0="400001BF" w:csb1="DFF70000"/>
    <w:embedRegular r:id="rId4" w:fontKey="{F651AA1B-AA5B-459C-83D2-CE7DC6CD23A1}"/>
  </w:font>
  <w:font w:name="方正仿宋_GB2312">
    <w:panose1 w:val="02000000000000000000"/>
    <w:charset w:val="86"/>
    <w:family w:val="auto"/>
    <w:pitch w:val="default"/>
    <w:sig w:usb0="A00002BF" w:usb1="184F6CFA" w:usb2="00000012" w:usb3="00000000" w:csb0="00040001" w:csb1="00000000"/>
    <w:embedRegular r:id="rId5" w:fontKey="{8A5D6287-F6BB-481D-B3F8-50BD4620D4EC}"/>
  </w:font>
  <w:font w:name="方正小标宋简体">
    <w:panose1 w:val="02010600010101010101"/>
    <w:charset w:val="86"/>
    <w:family w:val="script"/>
    <w:pitch w:val="default"/>
    <w:sig w:usb0="00000001" w:usb1="080E0000" w:usb2="00000000" w:usb3="00000000" w:csb0="00040000" w:csb1="00000000"/>
    <w:embedRegular r:id="rId6" w:fontKey="{1BDCC325-938F-4563-9A3F-2D447D7462B3}"/>
  </w:font>
  <w:font w:name="楷体">
    <w:panose1 w:val="02010609060101010101"/>
    <w:charset w:val="86"/>
    <w:family w:val="auto"/>
    <w:pitch w:val="default"/>
    <w:sig w:usb0="800002BF" w:usb1="38CF7CFA" w:usb2="00000016" w:usb3="00000000" w:csb0="00040001" w:csb1="00000000"/>
    <w:embedRegular r:id="rId7" w:fontKey="{1C51DC5A-7C6A-4FE8-932F-4CB044976B14}"/>
  </w:font>
  <w:font w:name="方正楷体_GBK">
    <w:panose1 w:val="02000000000000000000"/>
    <w:charset w:val="86"/>
    <w:family w:val="auto"/>
    <w:pitch w:val="default"/>
    <w:sig w:usb0="800002BF" w:usb1="38CF7CFA" w:usb2="00000016" w:usb3="00000000" w:csb0="00040000" w:csb1="00000000"/>
    <w:embedRegular r:id="rId8" w:fontKey="{B4C3AC32-8D5F-47CF-AE31-D655D86FFD9E}"/>
  </w:font>
  <w:font w:name="方正小标宋_GBK">
    <w:panose1 w:val="02000000000000000000"/>
    <w:charset w:val="86"/>
    <w:family w:val="auto"/>
    <w:pitch w:val="default"/>
    <w:sig w:usb0="A00002BF" w:usb1="38CF7CFA" w:usb2="00082016" w:usb3="00000000" w:csb0="00040001" w:csb1="00000000"/>
    <w:embedRegular r:id="rId9" w:fontKey="{82EAD1A5-1047-4ECE-BD08-CAC0AA75BC1E}"/>
  </w:font>
  <w:font w:name="仿宋">
    <w:panose1 w:val="02010609060101010101"/>
    <w:charset w:val="86"/>
    <w:family w:val="auto"/>
    <w:pitch w:val="default"/>
    <w:sig w:usb0="800002BF" w:usb1="38CF7CFA" w:usb2="00000016" w:usb3="00000000" w:csb0="00040001" w:csb1="00000000"/>
    <w:embedRegular r:id="rId10" w:fontKey="{D1068678-F36E-4A76-B114-48C828783D7F}"/>
  </w:font>
  <w:font w:name="楷体_GB2312">
    <w:panose1 w:val="02010609030101010101"/>
    <w:charset w:val="86"/>
    <w:family w:val="modern"/>
    <w:pitch w:val="default"/>
    <w:sig w:usb0="00000001" w:usb1="080E0000" w:usb2="00000000" w:usb3="00000000" w:csb0="00040000" w:csb1="00000000"/>
    <w:embedRegular r:id="rId11" w:fontKey="{9904686C-9B59-4616-9097-69825BAE1F07}"/>
  </w:font>
  <w:font w:name="微软雅黑">
    <w:panose1 w:val="020B0503020204020204"/>
    <w:charset w:val="86"/>
    <w:family w:val="auto"/>
    <w:pitch w:val="default"/>
    <w:sig w:usb0="80000287" w:usb1="2ACF3C50" w:usb2="00000016" w:usb3="00000000" w:csb0="0004001F" w:csb1="00000000"/>
  </w:font>
  <w:font w:name="Times">
    <w:altName w:val="CG Times"/>
    <w:panose1 w:val="00000000000000000000"/>
    <w:charset w:val="00"/>
    <w:family w:val="auto"/>
    <w:pitch w:val="default"/>
    <w:sig w:usb0="00000000" w:usb1="00000000" w:usb2="00000000" w:usb3="00000000" w:csb0="00000000" w:csb1="00000000"/>
  </w:font>
  <w:font w:name="CG Times">
    <w:panose1 w:val="02020603050405020304"/>
    <w:charset w:val="00"/>
    <w:family w:val="auto"/>
    <w:pitch w:val="default"/>
    <w:sig w:usb0="00000007" w:usb1="00000000" w:usb2="000000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04E8C">
    <w:pPr>
      <w:widowControl w:val="0"/>
      <w:pBdr>
        <w:bottom w:val="none" w:color="auto" w:sz="0" w:space="0"/>
      </w:pBdr>
      <w:adjustRightInd w:val="0"/>
      <w:snapToGrid w:val="0"/>
      <w:spacing w:line="240" w:lineRule="atLeast"/>
      <w:ind w:left="8000" w:firstLine="360" w:firstLineChars="200"/>
      <w:jc w:val="center"/>
      <w:rPr>
        <w:rFonts w:ascii="Calibri" w:hAnsi="Calibri" w:eastAsia="仿宋_GB2312"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B20ED"/>
    <w:multiLevelType w:val="singleLevel"/>
    <w:tmpl w:val="7FAB20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NjA1MzM5MWM2YzE1MzBjYmQ1ODFjNzBiMzVhOTUifQ=="/>
  </w:docVars>
  <w:rsids>
    <w:rsidRoot w:val="00000000"/>
    <w:rsid w:val="039667A9"/>
    <w:rsid w:val="03C30C20"/>
    <w:rsid w:val="08F24482"/>
    <w:rsid w:val="09287EA3"/>
    <w:rsid w:val="0CCE0D62"/>
    <w:rsid w:val="10ED5611"/>
    <w:rsid w:val="127777A6"/>
    <w:rsid w:val="13082AF4"/>
    <w:rsid w:val="139F5206"/>
    <w:rsid w:val="153876C0"/>
    <w:rsid w:val="161812A0"/>
    <w:rsid w:val="178A3AD7"/>
    <w:rsid w:val="1BA17641"/>
    <w:rsid w:val="223C00C4"/>
    <w:rsid w:val="234C4337"/>
    <w:rsid w:val="28017DE6"/>
    <w:rsid w:val="28810F26"/>
    <w:rsid w:val="2A3A2A18"/>
    <w:rsid w:val="2CC55886"/>
    <w:rsid w:val="2F030AD0"/>
    <w:rsid w:val="2FD5724D"/>
    <w:rsid w:val="30305B1B"/>
    <w:rsid w:val="34EE7AED"/>
    <w:rsid w:val="395D0BF4"/>
    <w:rsid w:val="3A3E6C77"/>
    <w:rsid w:val="3B253993"/>
    <w:rsid w:val="402D7565"/>
    <w:rsid w:val="451F1453"/>
    <w:rsid w:val="47431429"/>
    <w:rsid w:val="47555600"/>
    <w:rsid w:val="4A547DF1"/>
    <w:rsid w:val="4DC4528E"/>
    <w:rsid w:val="51363DAD"/>
    <w:rsid w:val="55532F8B"/>
    <w:rsid w:val="559448B8"/>
    <w:rsid w:val="56B57E6A"/>
    <w:rsid w:val="586937D5"/>
    <w:rsid w:val="58C31DE1"/>
    <w:rsid w:val="5FBF143F"/>
    <w:rsid w:val="5FF36FC8"/>
    <w:rsid w:val="62D90A3C"/>
    <w:rsid w:val="6562740E"/>
    <w:rsid w:val="68EB3277"/>
    <w:rsid w:val="69454E43"/>
    <w:rsid w:val="6A486BD3"/>
    <w:rsid w:val="6ACF10A2"/>
    <w:rsid w:val="6BB838E4"/>
    <w:rsid w:val="6F6C3363"/>
    <w:rsid w:val="7416564C"/>
    <w:rsid w:val="74C23A26"/>
    <w:rsid w:val="755E374E"/>
    <w:rsid w:val="75842A89"/>
    <w:rsid w:val="78F85C68"/>
    <w:rsid w:val="799139C7"/>
    <w:rsid w:val="7BF375E2"/>
    <w:rsid w:val="7CF90201"/>
    <w:rsid w:val="B2EE8918"/>
    <w:rsid w:val="B87E37A6"/>
    <w:rsid w:val="E7CED8ED"/>
    <w:rsid w:val="F69DA615"/>
    <w:rsid w:val="FFD32245"/>
    <w:rsid w:val="FFF77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Body Text First Indent 2"/>
    <w:basedOn w:val="2"/>
    <w:autoRedefine/>
    <w:qFormat/>
    <w:uiPriority w:val="0"/>
    <w:pPr>
      <w:ind w:firstLine="420" w:firstLineChars="200"/>
    </w:pPr>
    <w:rPr>
      <w:rFonts w:eastAsia="仿宋_GB2312"/>
      <w:sz w:val="32"/>
      <w:szCs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61"/>
    <w:basedOn w:val="6"/>
    <w:qFormat/>
    <w:uiPriority w:val="0"/>
    <w:rPr>
      <w:rFonts w:ascii="黑体" w:hAnsi="宋体" w:eastAsia="黑体" w:cs="黑体"/>
      <w:b/>
      <w:bCs/>
      <w:color w:val="0F1115"/>
      <w:sz w:val="24"/>
      <w:szCs w:val="24"/>
      <w:u w:val="none"/>
    </w:rPr>
  </w:style>
  <w:style w:type="character" w:customStyle="1" w:styleId="8">
    <w:name w:val="font21"/>
    <w:basedOn w:val="6"/>
    <w:qFormat/>
    <w:uiPriority w:val="0"/>
    <w:rPr>
      <w:rFonts w:hint="default" w:ascii="Times New Roman Regular" w:hAnsi="Times New Roman Regular" w:eastAsia="Times New Roman Regular" w:cs="Times New Roman Regular"/>
      <w:b/>
      <w:bCs/>
      <w:color w:val="0F1115"/>
      <w:sz w:val="24"/>
      <w:szCs w:val="24"/>
      <w:u w:val="none"/>
    </w:rPr>
  </w:style>
  <w:style w:type="character" w:customStyle="1" w:styleId="9">
    <w:name w:val="font71"/>
    <w:basedOn w:val="6"/>
    <w:qFormat/>
    <w:uiPriority w:val="0"/>
    <w:rPr>
      <w:rFonts w:ascii="方正仿宋_GB2312" w:hAnsi="方正仿宋_GB2312" w:eastAsia="方正仿宋_GB2312" w:cs="方正仿宋_GB2312"/>
      <w:color w:val="0F1115"/>
      <w:sz w:val="24"/>
      <w:szCs w:val="24"/>
      <w:u w:val="none"/>
    </w:rPr>
  </w:style>
  <w:style w:type="character" w:customStyle="1" w:styleId="10">
    <w:name w:val="font31"/>
    <w:basedOn w:val="6"/>
    <w:qFormat/>
    <w:uiPriority w:val="0"/>
    <w:rPr>
      <w:rFonts w:hint="default" w:ascii="Times New Roman Regular" w:hAnsi="Times New Roman Regular" w:eastAsia="Times New Roman Regular" w:cs="Times New Roman Regular"/>
      <w:color w:val="0F1115"/>
      <w:sz w:val="24"/>
      <w:szCs w:val="24"/>
      <w:u w:val="none"/>
    </w:rPr>
  </w:style>
  <w:style w:type="character" w:customStyle="1" w:styleId="11">
    <w:name w:val="font51"/>
    <w:basedOn w:val="6"/>
    <w:qFormat/>
    <w:uiPriority w:val="0"/>
    <w:rPr>
      <w:rFonts w:hint="default" w:ascii="Times New Roman Regular" w:hAnsi="Times New Roman Regular" w:eastAsia="Times New Roman Regular" w:cs="Times New Roman Regular"/>
      <w:color w:val="0F1115"/>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1705</Words>
  <Characters>1779</Characters>
  <Lines>0</Lines>
  <Paragraphs>0</Paragraphs>
  <TotalTime>8</TotalTime>
  <ScaleCrop>false</ScaleCrop>
  <LinksUpToDate>false</LinksUpToDate>
  <CharactersWithSpaces>1833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2023-10-08T18:41:00Z</dcterms:created>
  <dc:creator>科大硅谷</dc:creator>
  <cp:lastModifiedBy>Amy</cp:lastModifiedBy>
  <dcterms:modified xsi:type="dcterms:W3CDTF">2026-05-14T04:51:41Z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68C3302E52DF860D87AFF1691B3DF692_43</vt:lpwstr>
  </property>
  <property fmtid="{D5CDD505-2E9C-101B-9397-08002B2CF9AE}" pid="4" name="KSOTemplateDocerSaveRecord">
    <vt:lpwstr>eyJoZGlkIjoiMjQzOWFkNzlmZjVlNTU3NTdkOTNhZTg3NWQ0OTIwODIiLCJ1c2VySWQiOiIyNTc0Njg5NTkifQ==</vt:lpwstr>
  </property>
</Properties>
</file>