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99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  <w:t>2025年度盘活存量资产申报书</w:t>
      </w:r>
    </w:p>
    <w:p w14:paraId="2C399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  <w:t>（模板）</w:t>
      </w:r>
    </w:p>
    <w:p w14:paraId="66F39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06A60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657A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4E32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58A55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7D162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21A9A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0B1AECC9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eastAsia" w:ascii="仿宋_GB2312" w:hAnsi="仿宋_GB2312" w:cs="仿宋_GB2312"/>
          <w:sz w:val="40"/>
          <w:szCs w:val="22"/>
          <w:lang w:val="en-US" w:eastAsia="zh-CN"/>
        </w:rPr>
      </w:pPr>
    </w:p>
    <w:tbl>
      <w:tblPr>
        <w:tblStyle w:val="5"/>
        <w:tblpPr w:leftFromText="180" w:rightFromText="180" w:vertAnchor="text" w:horzAnchor="page" w:tblpX="1530" w:tblpY="1189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446"/>
        <w:gridCol w:w="1660"/>
        <w:gridCol w:w="2399"/>
      </w:tblGrid>
      <w:tr w14:paraId="0649A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6E49D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申报单位：</w:t>
            </w:r>
          </w:p>
        </w:tc>
        <w:tc>
          <w:tcPr>
            <w:tcW w:w="3636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49F0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420" w:leftChars="200" w:firstLine="4480" w:firstLineChars="140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（盖章）</w:t>
            </w:r>
          </w:p>
        </w:tc>
      </w:tr>
      <w:tr w14:paraId="5B66C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5D79F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所在地址：</w:t>
            </w:r>
          </w:p>
        </w:tc>
        <w:tc>
          <w:tcPr>
            <w:tcW w:w="3636" w:type="pct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97D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4E8D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40755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企业负责人：</w:t>
            </w:r>
          </w:p>
        </w:tc>
        <w:tc>
          <w:tcPr>
            <w:tcW w:w="136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575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tcBorders>
              <w:top w:val="single" w:color="auto" w:sz="4" w:space="0"/>
            </w:tcBorders>
            <w:noWrap w:val="0"/>
            <w:vAlign w:val="center"/>
          </w:tcPr>
          <w:p w14:paraId="1D3F8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联系电话：</w:t>
            </w:r>
          </w:p>
        </w:tc>
        <w:tc>
          <w:tcPr>
            <w:tcW w:w="1341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0D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67238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732AC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项目联系人：</w:t>
            </w:r>
          </w:p>
        </w:tc>
        <w:tc>
          <w:tcPr>
            <w:tcW w:w="136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CD5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B896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联系电话：</w:t>
            </w:r>
          </w:p>
        </w:tc>
        <w:tc>
          <w:tcPr>
            <w:tcW w:w="1341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602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5DCDF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25C97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依托载体：</w:t>
            </w:r>
          </w:p>
        </w:tc>
        <w:tc>
          <w:tcPr>
            <w:tcW w:w="3636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C130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4EF39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both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2BD6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B321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DA06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CC35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47F26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8D69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524E2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41BB6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sz w:val="32"/>
          <w:szCs w:val="32"/>
          <w:lang w:val="en-US" w:eastAsia="zh-CN"/>
        </w:rPr>
        <w:sectPr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  <w:r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  <w:t>2026年  月  日</w:t>
      </w:r>
      <w:bookmarkStart w:id="0" w:name="_GoBack"/>
      <w:bookmarkEnd w:id="0"/>
    </w:p>
    <w:p w14:paraId="52DAB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500" w:lineRule="exact"/>
        <w:ind w:firstLine="0" w:firstLineChars="0"/>
        <w:jc w:val="center"/>
        <w:textAlignment w:val="auto"/>
        <w:outlineLvl w:val="9"/>
        <w:rPr>
          <w:rFonts w:hint="eastAsia" w:ascii="Times New Roman" w:hAnsi="Times New Roman" w:eastAsia="方正小标宋_GBK" w:cs="Times New Roman"/>
          <w:bCs/>
          <w:color w:val="000000"/>
          <w:sz w:val="44"/>
          <w:szCs w:val="32"/>
          <w:lang w:val="en-US" w:eastAsia="zh-CN"/>
        </w:rPr>
      </w:pPr>
      <w:r>
        <w:rPr>
          <w:rFonts w:hint="eastAsia" w:ascii="Times New Roman" w:hAnsi="Times New Roman" w:eastAsia="方正小标宋_GBK" w:cs="Times New Roman"/>
          <w:bCs/>
          <w:color w:val="000000"/>
          <w:sz w:val="44"/>
          <w:szCs w:val="32"/>
          <w:lang w:val="en-US" w:eastAsia="zh-CN"/>
        </w:rPr>
        <w:t>编   写   说   明</w:t>
      </w:r>
    </w:p>
    <w:p w14:paraId="04632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64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color w:val="000000"/>
          <w:sz w:val="32"/>
          <w:szCs w:val="22"/>
        </w:rPr>
      </w:pP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为保证申报材料格式规范统一，便于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专家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审核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及相关材料查阅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，请在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申报书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过程中严格遵循以下格式要求：</w:t>
      </w:r>
    </w:p>
    <w:p w14:paraId="0BFA5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一、申报书字体字号</w:t>
      </w:r>
    </w:p>
    <w:p w14:paraId="7240B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64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color w:val="000000"/>
          <w:sz w:val="32"/>
          <w:szCs w:val="22"/>
        </w:rPr>
      </w:pP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一级标题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三号黑体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，）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，二级标题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三号楷体_GB2312加粗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），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三级标题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三号仿宋_GB2312加粗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四级标题（三号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仿宋_GB2312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），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正文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三号仿宋_GB2312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，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两端对齐，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，数字及英文字母使用三号“Times New Roman”字体。</w:t>
      </w:r>
    </w:p>
    <w:p w14:paraId="2B289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页码位于页面底部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侧面</w:t>
      </w:r>
      <w:r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，从目录页开始至封底依次编码。</w:t>
      </w:r>
    </w:p>
    <w:p w14:paraId="02B80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结构层次序数依次用“一、”“（一）”“1.”“（1）”标注。</w:t>
      </w:r>
    </w:p>
    <w:p w14:paraId="7724D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二、方案页边距及段落行距</w:t>
      </w:r>
    </w:p>
    <w:p w14:paraId="2C3B2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页边距统一设置为“上下左右各为2.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厘米”，纸张方向可根据正文内容设置为横向或纵向。段落行距统一设定为“固定值”28磅。</w:t>
      </w:r>
    </w:p>
    <w:p w14:paraId="7A68A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、附件</w:t>
      </w:r>
    </w:p>
    <w:p w14:paraId="28206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证明材料复印件要清晰可认，支撑正文内容有力。</w:t>
      </w:r>
    </w:p>
    <w:p w14:paraId="3632A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、方案装订要求</w:t>
      </w:r>
    </w:p>
    <w:p w14:paraId="11A9B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正文用A4纸双面黑白打印，封面和封底使用白色布纹纸，胶装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。申报书装订顺序：</w:t>
      </w:r>
    </w:p>
    <w:p w14:paraId="3FA4F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（一）《科大硅谷”盘活存量资产资金申报表》</w:t>
      </w:r>
    </w:p>
    <w:p w14:paraId="040FC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（二）《真实性及不重复享受财政资金承诺书》</w:t>
      </w:r>
    </w:p>
    <w:p w14:paraId="1077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（三）营业执照（名称变更的提供变更核准通知书）</w:t>
      </w:r>
    </w:p>
    <w:p w14:paraId="4E4E2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（四）信用信息查询报告（含查询时间的网页截图）</w:t>
      </w:r>
    </w:p>
    <w:p w14:paraId="62DD1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（五）上一年度审计报告或财务报告（当年新成立企业提交申报前最新一期半年报或季报）</w:t>
      </w:r>
    </w:p>
    <w:p w14:paraId="6C136A9D"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（六）</w:t>
      </w: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经税务部门盖章的上一年度企业所得税纳税申报表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  <w:t>（</w:t>
      </w: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当年新成立企业可不提供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  <w:t>）</w:t>
      </w:r>
    </w:p>
    <w:p w14:paraId="1787C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（七）</w:t>
      </w: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单位参保证明</w:t>
      </w:r>
      <w:r>
        <w:rPr>
          <w:rFonts w:hint="eastAsia" w:cs="Times New Roman"/>
          <w:spacing w:val="0"/>
          <w:sz w:val="32"/>
          <w:szCs w:val="32"/>
          <w:highlight w:val="none"/>
          <w:lang w:eastAsia="zh-CN"/>
        </w:rPr>
        <w:t>（</w:t>
      </w: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近三个月</w:t>
      </w:r>
      <w:r>
        <w:rPr>
          <w:rFonts w:hint="eastAsia" w:cs="Times New Roman"/>
          <w:spacing w:val="0"/>
          <w:sz w:val="32"/>
          <w:szCs w:val="32"/>
          <w:highlight w:val="none"/>
          <w:lang w:eastAsia="zh-CN"/>
        </w:rPr>
        <w:t>）</w:t>
      </w:r>
    </w:p>
    <w:p w14:paraId="33A1A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（八）申报书正文</w:t>
      </w:r>
    </w:p>
    <w:p w14:paraId="364E9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（九）申报书证明材料</w:t>
      </w:r>
    </w:p>
    <w:p w14:paraId="5C10E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560" w:firstLineChars="200"/>
        <w:jc w:val="both"/>
        <w:textAlignment w:val="auto"/>
        <w:rPr>
          <w:rFonts w:hint="eastAsia" w:ascii="Times New Roman" w:hAnsi="Times New Roman" w:eastAsia="宋体" w:cs="宋体"/>
          <w:kern w:val="2"/>
          <w:sz w:val="28"/>
          <w:szCs w:val="28"/>
          <w:lang w:val="en-US" w:eastAsia="zh-CN" w:bidi="ar-SA"/>
        </w:rPr>
      </w:pPr>
    </w:p>
    <w:p w14:paraId="5A6CA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560" w:firstLineChars="200"/>
        <w:jc w:val="both"/>
        <w:textAlignment w:val="auto"/>
        <w:rPr>
          <w:rFonts w:hint="eastAsia" w:ascii="Times New Roman" w:hAnsi="Times New Roman" w:eastAsia="宋体" w:cs="宋体"/>
          <w:sz w:val="28"/>
          <w:szCs w:val="28"/>
          <w:lang w:val="en-US" w:eastAsia="zh-CN"/>
        </w:rPr>
        <w:sectPr>
          <w:headerReference r:id="rId3" w:type="default"/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</w:p>
    <w:p w14:paraId="4BFA4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73E17C96">
      <w:pPr>
        <w:pStyle w:val="3"/>
        <w:adjustRightInd w:val="0"/>
        <w:snapToGrid w:val="0"/>
        <w:spacing w:after="0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科大硅谷”盘活存量资产资金申报表</w:t>
      </w:r>
    </w:p>
    <w:p w14:paraId="34E9910A">
      <w:pPr>
        <w:pStyle w:val="3"/>
        <w:adjustRightInd w:val="0"/>
        <w:snapToGrid w:val="0"/>
        <w:spacing w:after="0"/>
        <w:ind w:left="0" w:leftChars="0" w:firstLine="0" w:firstLineChars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  <w:lang w:val="en-US" w:eastAsia="zh-CN"/>
        </w:rPr>
        <w:t>申报</w:t>
      </w:r>
      <w:r>
        <w:rPr>
          <w:rFonts w:hint="eastAsia"/>
          <w:b/>
          <w:bCs/>
        </w:rPr>
        <w:t>单位（盖章）：</w:t>
      </w:r>
    </w:p>
    <w:tbl>
      <w:tblPr>
        <w:tblStyle w:val="4"/>
        <w:tblW w:w="138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469"/>
        <w:gridCol w:w="1318"/>
        <w:gridCol w:w="1116"/>
        <w:gridCol w:w="1303"/>
      </w:tblGrid>
      <w:tr w14:paraId="69892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2D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0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3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载体名称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F9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载体类别（新型研发机构/孵化器）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3B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认定级别（市级/省级）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5F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认定公示时间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9C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载体投入使用时间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86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闲置房产位置（具体到楼栋）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5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闲置房产建成年限（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需</w:t>
            </w: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≥3年）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4B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装修改造起止日期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78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经审计的总投资额（万元）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54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申请奖补金额（万元，按50%计，不超过500万）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A3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是否享受过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省/</w:t>
            </w:r>
            <w:r>
              <w:rPr>
                <w:rFonts w:hint="default" w:ascii="黑体" w:hAnsi="宋体" w:eastAsia="黑体" w:cs="黑体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市级财政资金支持</w:t>
            </w:r>
          </w:p>
        </w:tc>
      </w:tr>
      <w:tr w14:paraId="4E5CB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8" w:hRule="atLeast"/>
          <w:jc w:val="center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F0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填报说明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3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40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9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选择一项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A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市级或以上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3D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E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3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62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9F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X年X月X日至</w:t>
            </w:r>
          </w:p>
          <w:p w14:paraId="76C6B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X年X月X日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9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根据新型研发机构、孵化器认定时间追溯前24个月内建设投资，不包含土地、房产、租金等投入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2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0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没有请填“否，若有，请填写详细信息以及补助方式或金额</w:t>
            </w:r>
          </w:p>
        </w:tc>
      </w:tr>
      <w:tr w14:paraId="79B52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D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50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5E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F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C4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57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8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E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3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26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F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F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20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BFB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0F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E0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71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0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0A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B1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7B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B0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2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B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D0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79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42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1F2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64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B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9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2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9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E9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C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9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47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8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A9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D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18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EDB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68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Times New Roman Regular" w:hAnsi="Times New Roman Regular" w:eastAsia="Times New Roman Regular" w:cs="Times New Roman Regular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8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D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4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E8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B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92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71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49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C1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0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2D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38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FB67741">
      <w:pPr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sectPr>
          <w:pgSz w:w="16838" w:h="11906" w:orient="landscape"/>
          <w:pgMar w:top="1474" w:right="2098" w:bottom="1587" w:left="1984" w:header="851" w:footer="1587" w:gutter="113"/>
          <w:pgNumType w:fmt="decimal"/>
          <w:cols w:space="720" w:num="1"/>
          <w:rtlGutter w:val="0"/>
          <w:docGrid w:linePitch="312" w:charSpace="0"/>
        </w:sectPr>
      </w:pPr>
    </w:p>
    <w:p w14:paraId="018B4455">
      <w:pPr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真实性及不重复享受财政资金承诺书</w:t>
      </w:r>
    </w:p>
    <w:p w14:paraId="3833E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楷体_GBK" w:cs="方正楷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方正楷体_GBK"/>
          <w:sz w:val="32"/>
          <w:szCs w:val="32"/>
          <w:lang w:val="en-US" w:eastAsia="zh-CN"/>
        </w:rPr>
        <w:t>（模板）</w:t>
      </w:r>
    </w:p>
    <w:p w14:paraId="3923A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0876D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本单位（个人）本着诚实信用的原则郑重承诺：</w:t>
      </w:r>
    </w:p>
    <w:p w14:paraId="29174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1.本次提交申报的相关信息及佐证材料均真实、准确、可靠，如有不实之处，或违反相关规定，愿负相应法律责任，并承担由此产生的一切后果。</w:t>
      </w:r>
    </w:p>
    <w:p w14:paraId="4D4E8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2.本次申报事项未享受市级同类政策支持，不存在重复申报的情况，如有弄虚作假，自愿退回全部支持资金并承担一切法律责任。</w:t>
      </w:r>
    </w:p>
    <w:p w14:paraId="3EB8E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3.如获相关政策支持，保证资金使用合法合规，自愿按照要求接受审计和检查，如不配合或者拒绝接受审计和检查，自愿退回全部支持资金并承担相应责任。</w:t>
      </w:r>
    </w:p>
    <w:p w14:paraId="508A1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5DA2F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法定代表人（个人）（签字）：</w:t>
      </w:r>
    </w:p>
    <w:p w14:paraId="6E0E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0E545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单位名称（盖章）：</w:t>
      </w:r>
    </w:p>
    <w:p w14:paraId="43766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03840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cs="仿宋_GB2312"/>
          <w:sz w:val="32"/>
          <w:szCs w:val="32"/>
          <w:lang w:val="en-US" w:eastAsia="zh-CN"/>
        </w:rPr>
        <w:sectPr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  年  月  日</w:t>
      </w:r>
    </w:p>
    <w:p w14:paraId="14DBA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营业执照</w:t>
      </w:r>
    </w:p>
    <w:p w14:paraId="5B00B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5371B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63525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信用信息查询报告</w:t>
      </w:r>
    </w:p>
    <w:p w14:paraId="25B6B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747DF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3E7B3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上一年度审计报告或财务报告（当年新成立企业提交申报前最新一期半年报或季报）</w:t>
      </w:r>
    </w:p>
    <w:p w14:paraId="31C13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1D970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5176D632"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40" w:firstLineChars="200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经税务部门盖章的上一年度企业所得税纳税申报表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  <w:t>（</w:t>
      </w: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当年新成立企业可不提供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  <w:t>）</w:t>
      </w:r>
    </w:p>
    <w:p w14:paraId="4B90E827"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40" w:firstLineChars="200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</w:pPr>
    </w:p>
    <w:p w14:paraId="4CDD155F"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40" w:firstLineChars="200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</w:pPr>
    </w:p>
    <w:p w14:paraId="3832D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单位参保证明</w:t>
      </w:r>
      <w:r>
        <w:rPr>
          <w:rFonts w:hint="eastAsia" w:cs="Times New Roman"/>
          <w:spacing w:val="0"/>
          <w:sz w:val="32"/>
          <w:szCs w:val="32"/>
          <w:highlight w:val="none"/>
          <w:lang w:eastAsia="zh-CN"/>
        </w:rPr>
        <w:t>（</w:t>
      </w:r>
      <w:r>
        <w:rPr>
          <w:rFonts w:ascii="Times New Roman" w:hAnsi="Times New Roman" w:eastAsia="仿宋_GB2312" w:cs="Times New Roman"/>
          <w:spacing w:val="0"/>
          <w:sz w:val="32"/>
          <w:szCs w:val="32"/>
          <w:highlight w:val="none"/>
        </w:rPr>
        <w:t>近三个月</w:t>
      </w:r>
      <w:r>
        <w:rPr>
          <w:rFonts w:hint="eastAsia" w:cs="Times New Roman"/>
          <w:spacing w:val="0"/>
          <w:sz w:val="32"/>
          <w:szCs w:val="32"/>
          <w:highlight w:val="none"/>
          <w:lang w:eastAsia="zh-CN"/>
        </w:rPr>
        <w:t>）</w:t>
      </w:r>
    </w:p>
    <w:p w14:paraId="16980D04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79009DE9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7EDA8664">
      <w:pPr>
        <w:ind w:left="0" w:leftChars="0" w:firstLine="0" w:firstLineChars="0"/>
        <w:rPr>
          <w:rFonts w:hint="eastAsia" w:ascii="Times New Roman" w:hAnsi="Times New Roman"/>
          <w:lang w:val="en-US" w:eastAsia="zh-CN"/>
        </w:rPr>
        <w:sectPr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</w:p>
    <w:p w14:paraId="7896593D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申报单位简介</w:t>
      </w:r>
    </w:p>
    <w:p w14:paraId="6A8E05ED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仿宋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 Regular" w:hAnsi="Times New Roman Regular" w:eastAsia="仿宋" w:cs="Times New Roman Regular"/>
          <w:kern w:val="2"/>
          <w:sz w:val="32"/>
          <w:szCs w:val="32"/>
          <w:highlight w:val="none"/>
          <w:lang w:val="en-US" w:eastAsia="zh-CN"/>
        </w:rPr>
        <w:t>需要包含</w:t>
      </w:r>
      <w:r>
        <w:rPr>
          <w:rFonts w:hint="default" w:ascii="Times New Roman Regular" w:hAnsi="Times New Roman Regular" w:eastAsia="仿宋" w:cs="Times New Roman Regular"/>
          <w:kern w:val="2"/>
          <w:sz w:val="32"/>
          <w:szCs w:val="32"/>
          <w:highlight w:val="none"/>
        </w:rPr>
        <w:t>获得市级及以上新型研发机构、科技型企业孵化器等资质</w:t>
      </w:r>
      <w:r>
        <w:rPr>
          <w:rFonts w:hint="eastAsia" w:ascii="Times New Roman Regular" w:hAnsi="Times New Roman Regular" w:eastAsia="仿宋" w:cs="Times New Roman Regular"/>
          <w:kern w:val="2"/>
          <w:sz w:val="32"/>
          <w:szCs w:val="32"/>
          <w:highlight w:val="none"/>
          <w:lang w:val="en-US" w:eastAsia="zh-CN"/>
        </w:rPr>
        <w:t>情况说明</w:t>
      </w:r>
    </w:p>
    <w:p w14:paraId="2765FCF3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/>
        </w:rPr>
        <w:t>改造情况简介</w:t>
      </w:r>
    </w:p>
    <w:p w14:paraId="3FB10FDB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0"/>
        <w:rPr>
          <w:rFonts w:hint="default" w:ascii="Times New Roman Regular" w:hAnsi="Times New Roman Regular" w:eastAsia="仿宋" w:cs="Times New Roman Regular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 Regular" w:hAnsi="Times New Roman Regular" w:eastAsia="仿宋" w:cs="Times New Roman Regular"/>
          <w:kern w:val="2"/>
          <w:sz w:val="32"/>
          <w:szCs w:val="32"/>
          <w:highlight w:val="none"/>
          <w:lang w:val="en-US" w:eastAsia="zh-CN"/>
        </w:rPr>
        <w:t>包含改造前情况及改造后情况，改造时间、内容等</w:t>
      </w:r>
    </w:p>
    <w:p w14:paraId="35861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、相关附件</w:t>
      </w:r>
    </w:p>
    <w:p w14:paraId="1CB0785B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（一）获得市级及以上新型研发机构、科技型企业孵化器等资质证明。</w:t>
      </w:r>
    </w:p>
    <w:p w14:paraId="19372995">
      <w:pPr>
        <w:ind w:firstLine="321" w:firstLineChars="1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（二）载体改造前处于闲置状态的证明材料（包括但不限于立项材料、改造前照片、水电费单等）。</w:t>
      </w:r>
    </w:p>
    <w:p w14:paraId="240756CD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（三）载体实际投入使用的佐证材料（入驻项目团队清单、入驻协议、房租缴纳证明、企业纳税证明等）。</w:t>
      </w:r>
    </w:p>
    <w:p w14:paraId="4808FFB2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（四）新型研发机构、孵化载体的产权证明（或场地租赁合同），布局平面图复印件以及相关材料；经认定纳入市级及以上的新型研发机构、孵化载体的区域位置证明（孵化载体申报书中“孵化场地情况表”)。</w:t>
      </w:r>
    </w:p>
    <w:p w14:paraId="18160BB1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（五）申报主体装修改造费用审计报告（对载体实际投入使用面积的装修费用进行专项审计）。</w:t>
      </w:r>
    </w:p>
    <w:p w14:paraId="665477C0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（六）房产建成3年及以上相关证明（如竣工验收报告等）。</w:t>
      </w:r>
    </w:p>
    <w:p w14:paraId="65F45D2C">
      <w:pPr>
        <w:ind w:firstLine="643" w:firstLineChars="200"/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（七）其他要求提交的材料。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613C61-8605-452E-8327-4BFBC00483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A367787-9A7C-479D-BCDA-E0D92E40E9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2190400-6744-4766-BEF4-1C16ECDBC5B8}"/>
  </w:font>
  <w:font w:name="Times New Roman Regular">
    <w:altName w:val="Times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4" w:fontKey="{E7E6CCB9-592D-4A15-AF1C-D7753121B6A8}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2C5EE0D9-1808-475D-9AFA-7628F51C638B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6" w:fontKey="{529EAD7B-FF1B-4895-BFF9-AFE0E69DED1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C9B22CB4-4A02-42BD-894C-15EBF8962730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8" w:fontKey="{DED81D2A-34F8-4C9F-AA15-F4653991399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9" w:fontKey="{96EF674E-761D-42BD-BA84-96427A6E96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0" w:fontKey="{BF71DFF4-0405-4A6D-BDA0-3489D290852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1" w:fontKey="{FC8911BD-EF99-4AE5-A1A1-79CD2BC76891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04E8C">
    <w:pPr>
      <w:widowControl w:val="0"/>
      <w:pBdr>
        <w:bottom w:val="none" w:color="auto" w:sz="0" w:space="0"/>
      </w:pBdr>
      <w:adjustRightInd w:val="0"/>
      <w:snapToGrid w:val="0"/>
      <w:spacing w:line="240" w:lineRule="atLeast"/>
      <w:ind w:left="8000" w:firstLine="360" w:firstLineChars="200"/>
      <w:jc w:val="center"/>
      <w:rPr>
        <w:rFonts w:ascii="Calibri" w:hAnsi="Calibri" w:eastAsia="仿宋_GB2312" w:cs="Times New Roman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AB20ED"/>
    <w:multiLevelType w:val="singleLevel"/>
    <w:tmpl w:val="7FAB20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NjA1MzM5MWM2YzE1MzBjYmQ1ODFjNzBiMzVhOTUifQ=="/>
  </w:docVars>
  <w:rsids>
    <w:rsidRoot w:val="00000000"/>
    <w:rsid w:val="040331EB"/>
    <w:rsid w:val="0E472C64"/>
    <w:rsid w:val="10ED5611"/>
    <w:rsid w:val="17F83137"/>
    <w:rsid w:val="18E831AB"/>
    <w:rsid w:val="1C006A5E"/>
    <w:rsid w:val="1C0A168B"/>
    <w:rsid w:val="1EDEE3E6"/>
    <w:rsid w:val="22AC524A"/>
    <w:rsid w:val="26600825"/>
    <w:rsid w:val="29CC61D1"/>
    <w:rsid w:val="30103067"/>
    <w:rsid w:val="317C6D20"/>
    <w:rsid w:val="34EE7AED"/>
    <w:rsid w:val="376D78A1"/>
    <w:rsid w:val="3EDC080D"/>
    <w:rsid w:val="402D7565"/>
    <w:rsid w:val="4AE47571"/>
    <w:rsid w:val="559448B8"/>
    <w:rsid w:val="572A6162"/>
    <w:rsid w:val="58D5034F"/>
    <w:rsid w:val="5980650D"/>
    <w:rsid w:val="5BFD2097"/>
    <w:rsid w:val="5F466D5A"/>
    <w:rsid w:val="5FBF143F"/>
    <w:rsid w:val="6085265B"/>
    <w:rsid w:val="61CC2C7B"/>
    <w:rsid w:val="69454E43"/>
    <w:rsid w:val="6E900B48"/>
    <w:rsid w:val="7431692A"/>
    <w:rsid w:val="7BF375E2"/>
    <w:rsid w:val="B87E37A6"/>
    <w:rsid w:val="E7CED8ED"/>
    <w:rsid w:val="FFF7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autoRedefine/>
    <w:qFormat/>
    <w:uiPriority w:val="0"/>
    <w:pPr>
      <w:ind w:firstLine="420" w:firstLineChars="200"/>
    </w:pPr>
    <w:rPr>
      <w:rFonts w:eastAsia="仿宋_GB2312"/>
      <w:sz w:val="32"/>
      <w:szCs w:val="20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61"/>
    <w:basedOn w:val="6"/>
    <w:qFormat/>
    <w:uiPriority w:val="0"/>
    <w:rPr>
      <w:rFonts w:ascii="黑体" w:hAnsi="宋体" w:eastAsia="黑体" w:cs="黑体"/>
      <w:b/>
      <w:bCs/>
      <w:color w:val="0F1115"/>
      <w:sz w:val="24"/>
      <w:szCs w:val="24"/>
      <w:u w:val="none"/>
    </w:rPr>
  </w:style>
  <w:style w:type="character" w:customStyle="1" w:styleId="8">
    <w:name w:val="font21"/>
    <w:basedOn w:val="6"/>
    <w:qFormat/>
    <w:uiPriority w:val="0"/>
    <w:rPr>
      <w:rFonts w:hint="default" w:ascii="Times New Roman Regular" w:hAnsi="Times New Roman Regular" w:eastAsia="Times New Roman Regular" w:cs="Times New Roman Regular"/>
      <w:b/>
      <w:bCs/>
      <w:color w:val="0F1115"/>
      <w:sz w:val="24"/>
      <w:szCs w:val="24"/>
      <w:u w:val="none"/>
    </w:rPr>
  </w:style>
  <w:style w:type="character" w:customStyle="1" w:styleId="9">
    <w:name w:val="font71"/>
    <w:basedOn w:val="6"/>
    <w:qFormat/>
    <w:uiPriority w:val="0"/>
    <w:rPr>
      <w:rFonts w:ascii="方正仿宋_GB2312" w:hAnsi="方正仿宋_GB2312" w:eastAsia="方正仿宋_GB2312" w:cs="方正仿宋_GB2312"/>
      <w:color w:val="0F1115"/>
      <w:sz w:val="24"/>
      <w:szCs w:val="24"/>
      <w:u w:val="none"/>
    </w:rPr>
  </w:style>
  <w:style w:type="character" w:customStyle="1" w:styleId="10">
    <w:name w:val="font31"/>
    <w:basedOn w:val="6"/>
    <w:qFormat/>
    <w:uiPriority w:val="0"/>
    <w:rPr>
      <w:rFonts w:hint="default" w:ascii="Times New Roman Regular" w:hAnsi="Times New Roman Regular" w:eastAsia="Times New Roman Regular" w:cs="Times New Roman Regular"/>
      <w:color w:val="0F1115"/>
      <w:sz w:val="24"/>
      <w:szCs w:val="24"/>
      <w:u w:val="none"/>
    </w:rPr>
  </w:style>
  <w:style w:type="character" w:customStyle="1" w:styleId="11">
    <w:name w:val="font51"/>
    <w:basedOn w:val="6"/>
    <w:qFormat/>
    <w:uiPriority w:val="0"/>
    <w:rPr>
      <w:rFonts w:hint="default" w:ascii="Times New Roman Regular" w:hAnsi="Times New Roman Regular" w:eastAsia="Times New Roman Regular" w:cs="Times New Roman Regular"/>
      <w:color w:val="0F111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1576</Words>
  <Characters>1634</Characters>
  <Lines>0</Lines>
  <Paragraphs>0</Paragraphs>
  <TotalTime>0</TotalTime>
  <ScaleCrop>false</ScaleCrop>
  <LinksUpToDate>false</LinksUpToDate>
  <CharactersWithSpaces>1688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2023-10-08T10:41:00Z</dcterms:created>
  <dc:creator>科大硅谷</dc:creator>
  <cp:lastModifiedBy>Amy</cp:lastModifiedBy>
  <dcterms:modified xsi:type="dcterms:W3CDTF">2026-05-14T04:50:51Z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9C21D23334C119705079F16944A03588_43</vt:lpwstr>
  </property>
  <property fmtid="{D5CDD505-2E9C-101B-9397-08002B2CF9AE}" pid="4" name="KSOTemplateDocerSaveRecord">
    <vt:lpwstr>eyJoZGlkIjoiMjQzOWFkNzlmZjVlNTU3NTdkOTNhZTg3NWQ0OTIwODIiLCJ1c2VySWQiOiIyNTc0Njg5NTkifQ==</vt:lpwstr>
  </property>
</Properties>
</file>