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5E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669DF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  <w:szCs w:val="44"/>
          <w:lang w:val="en-US" w:eastAsia="zh-CN"/>
        </w:rPr>
        <w:t>安徽省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  <w:szCs w:val="44"/>
        </w:rPr>
        <w:t>工业遗产评价指标</w:t>
      </w:r>
    </w:p>
    <w:tbl>
      <w:tblPr>
        <w:tblStyle w:val="9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660"/>
        <w:gridCol w:w="6045"/>
        <w:gridCol w:w="1275"/>
      </w:tblGrid>
      <w:tr w14:paraId="7C3D55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35" w:type="dxa"/>
            <w:noWrap w:val="0"/>
            <w:vAlign w:val="top"/>
          </w:tcPr>
          <w:p w14:paraId="39295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4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一级</w:t>
            </w:r>
          </w:p>
          <w:p w14:paraId="73C3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2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660" w:type="dxa"/>
            <w:noWrap w:val="0"/>
            <w:vAlign w:val="top"/>
          </w:tcPr>
          <w:p w14:paraId="41AF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4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二级</w:t>
            </w:r>
          </w:p>
          <w:p w14:paraId="0412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4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6045" w:type="dxa"/>
            <w:noWrap w:val="0"/>
            <w:vAlign w:val="center"/>
          </w:tcPr>
          <w:p w14:paraId="7113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指标内容</w:t>
            </w:r>
          </w:p>
        </w:tc>
        <w:tc>
          <w:tcPr>
            <w:tcW w:w="1275" w:type="dxa"/>
            <w:noWrap w:val="0"/>
            <w:vAlign w:val="center"/>
          </w:tcPr>
          <w:p w14:paraId="11F5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指标特性</w:t>
            </w:r>
          </w:p>
        </w:tc>
      </w:tr>
      <w:tr w14:paraId="62279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restart"/>
            <w:noWrap w:val="0"/>
            <w:vAlign w:val="center"/>
          </w:tcPr>
          <w:p w14:paraId="4D9C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遗产</w:t>
            </w:r>
          </w:p>
          <w:p w14:paraId="538D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00"/>
              <w:jc w:val="center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价值</w:t>
            </w:r>
          </w:p>
        </w:tc>
        <w:tc>
          <w:tcPr>
            <w:tcW w:w="660" w:type="dxa"/>
            <w:noWrap w:val="0"/>
            <w:vAlign w:val="center"/>
          </w:tcPr>
          <w:p w14:paraId="263D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45" w:type="dxa"/>
            <w:noWrap w:val="0"/>
            <w:vAlign w:val="center"/>
          </w:tcPr>
          <w:p w14:paraId="4A62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见证了本行业在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安徽省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的发端</w:t>
            </w:r>
          </w:p>
        </w:tc>
        <w:tc>
          <w:tcPr>
            <w:tcW w:w="1275" w:type="dxa"/>
            <w:noWrap w:val="0"/>
            <w:vAlign w:val="center"/>
          </w:tcPr>
          <w:p w14:paraId="4E524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历史价值</w:t>
            </w:r>
          </w:p>
        </w:tc>
      </w:tr>
      <w:tr w14:paraId="5604D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66B4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5DB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6045" w:type="dxa"/>
            <w:noWrap w:val="0"/>
            <w:vAlign w:val="center"/>
          </w:tcPr>
          <w:p w14:paraId="6BA9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安徽省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工业化进程具有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的推进作用</w:t>
            </w:r>
          </w:p>
        </w:tc>
        <w:tc>
          <w:tcPr>
            <w:tcW w:w="1275" w:type="dxa"/>
            <w:noWrap w:val="0"/>
            <w:vAlign w:val="center"/>
          </w:tcPr>
          <w:p w14:paraId="215D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历史价值</w:t>
            </w:r>
          </w:p>
        </w:tc>
      </w:tr>
      <w:tr w14:paraId="0F2528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09F3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5F6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6045" w:type="dxa"/>
            <w:noWrap w:val="0"/>
            <w:vAlign w:val="center"/>
          </w:tcPr>
          <w:p w14:paraId="72F3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技术或工艺具有创新性、重要性或独特性</w:t>
            </w:r>
          </w:p>
        </w:tc>
        <w:tc>
          <w:tcPr>
            <w:tcW w:w="1275" w:type="dxa"/>
            <w:noWrap w:val="0"/>
            <w:vAlign w:val="center"/>
          </w:tcPr>
          <w:p w14:paraId="22F2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科技价值</w:t>
            </w:r>
          </w:p>
        </w:tc>
      </w:tr>
      <w:tr w14:paraId="4CC0E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5EAF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711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6045" w:type="dxa"/>
            <w:noWrap w:val="0"/>
            <w:vAlign w:val="center"/>
          </w:tcPr>
          <w:p w14:paraId="419B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对行业发展进程具有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影响</w:t>
            </w:r>
          </w:p>
        </w:tc>
        <w:tc>
          <w:tcPr>
            <w:tcW w:w="1275" w:type="dxa"/>
            <w:noWrap w:val="0"/>
            <w:vAlign w:val="center"/>
          </w:tcPr>
          <w:p w14:paraId="20B0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科技价值</w:t>
            </w:r>
          </w:p>
        </w:tc>
      </w:tr>
      <w:tr w14:paraId="35290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697C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F19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6045" w:type="dxa"/>
            <w:noWrap w:val="0"/>
            <w:vAlign w:val="center"/>
          </w:tcPr>
          <w:p w14:paraId="7990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对社会经济文化生活变迁具有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影响</w:t>
            </w:r>
          </w:p>
        </w:tc>
        <w:tc>
          <w:tcPr>
            <w:tcW w:w="1275" w:type="dxa"/>
            <w:noWrap w:val="0"/>
            <w:vAlign w:val="center"/>
          </w:tcPr>
          <w:p w14:paraId="56DF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社会价值</w:t>
            </w:r>
          </w:p>
        </w:tc>
      </w:tr>
      <w:tr w14:paraId="7AEB2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04F3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BA86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6045" w:type="dxa"/>
            <w:noWrap w:val="0"/>
            <w:vAlign w:val="center"/>
          </w:tcPr>
          <w:p w14:paraId="6321F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形成了有影响力的工业精神、生产制度或企业文化</w:t>
            </w:r>
          </w:p>
        </w:tc>
        <w:tc>
          <w:tcPr>
            <w:tcW w:w="1275" w:type="dxa"/>
            <w:noWrap w:val="0"/>
            <w:vAlign w:val="center"/>
          </w:tcPr>
          <w:p w14:paraId="4B8EA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社会价值</w:t>
            </w:r>
          </w:p>
        </w:tc>
      </w:tr>
      <w:tr w14:paraId="75C0D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7300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E96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6045" w:type="dxa"/>
            <w:noWrap w:val="0"/>
            <w:vAlign w:val="center"/>
          </w:tcPr>
          <w:p w14:paraId="1E6EE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反映了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安徽省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工业生产及其相关社区生活的时代特性和社会风貌</w:t>
            </w:r>
          </w:p>
        </w:tc>
        <w:tc>
          <w:tcPr>
            <w:tcW w:w="1275" w:type="dxa"/>
            <w:noWrap w:val="0"/>
            <w:vAlign w:val="center"/>
          </w:tcPr>
          <w:p w14:paraId="5E3B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社会价值</w:t>
            </w:r>
          </w:p>
        </w:tc>
      </w:tr>
      <w:tr w14:paraId="0467A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282A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3B5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6045" w:type="dxa"/>
            <w:noWrap w:val="0"/>
            <w:vAlign w:val="center"/>
          </w:tcPr>
          <w:p w14:paraId="3708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工业生产或生活设施构成的工业景观具有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的独特性或代表性</w:t>
            </w:r>
          </w:p>
        </w:tc>
        <w:tc>
          <w:tcPr>
            <w:tcW w:w="1275" w:type="dxa"/>
            <w:noWrap w:val="0"/>
            <w:vAlign w:val="center"/>
          </w:tcPr>
          <w:p w14:paraId="7C95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艺术价值</w:t>
            </w:r>
          </w:p>
        </w:tc>
      </w:tr>
      <w:tr w14:paraId="3CEC1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35" w:type="dxa"/>
            <w:vMerge w:val="continue"/>
            <w:noWrap w:val="0"/>
            <w:vAlign w:val="center"/>
          </w:tcPr>
          <w:p w14:paraId="63B82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3BA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6045" w:type="dxa"/>
            <w:noWrap w:val="0"/>
            <w:vAlign w:val="center"/>
          </w:tcPr>
          <w:p w14:paraId="41E9B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设施设备、建构筑物、产品对某一生产技艺或企业具有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的代表性</w:t>
            </w:r>
          </w:p>
        </w:tc>
        <w:tc>
          <w:tcPr>
            <w:tcW w:w="1275" w:type="dxa"/>
            <w:noWrap w:val="0"/>
            <w:vAlign w:val="center"/>
          </w:tcPr>
          <w:p w14:paraId="2663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艺术价值</w:t>
            </w:r>
          </w:p>
        </w:tc>
      </w:tr>
      <w:tr w14:paraId="71642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435F4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F088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045" w:type="dxa"/>
            <w:noWrap w:val="0"/>
            <w:vAlign w:val="center"/>
          </w:tcPr>
          <w:p w14:paraId="43AC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涉及与重要历史事件、人物的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相互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联系</w:t>
            </w:r>
          </w:p>
        </w:tc>
        <w:tc>
          <w:tcPr>
            <w:tcW w:w="1275" w:type="dxa"/>
            <w:noWrap w:val="0"/>
            <w:vAlign w:val="center"/>
          </w:tcPr>
          <w:p w14:paraId="0F2B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历史价值</w:t>
            </w:r>
          </w:p>
        </w:tc>
      </w:tr>
      <w:tr w14:paraId="79FD3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35" w:type="dxa"/>
            <w:vMerge w:val="continue"/>
            <w:noWrap w:val="0"/>
            <w:vAlign w:val="center"/>
          </w:tcPr>
          <w:p w14:paraId="0607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011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045" w:type="dxa"/>
            <w:noWrap w:val="0"/>
            <w:vAlign w:val="center"/>
          </w:tcPr>
          <w:p w14:paraId="5B8C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属于洋务运动、民族资本主义工商业、“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156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项工程”和“三线建设”重大项目</w:t>
            </w:r>
          </w:p>
        </w:tc>
        <w:tc>
          <w:tcPr>
            <w:tcW w:w="1275" w:type="dxa"/>
            <w:noWrap w:val="0"/>
            <w:vAlign w:val="center"/>
          </w:tcPr>
          <w:p w14:paraId="7BED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历史价值</w:t>
            </w:r>
          </w:p>
        </w:tc>
      </w:tr>
      <w:tr w14:paraId="07A89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restart"/>
            <w:noWrap w:val="0"/>
            <w:vAlign w:val="center"/>
          </w:tcPr>
          <w:p w14:paraId="1A66A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2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保存</w:t>
            </w:r>
          </w:p>
          <w:p w14:paraId="7773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2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660" w:type="dxa"/>
            <w:noWrap w:val="0"/>
            <w:vAlign w:val="center"/>
          </w:tcPr>
          <w:p w14:paraId="1246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045" w:type="dxa"/>
            <w:noWrap w:val="0"/>
            <w:vAlign w:val="center"/>
          </w:tcPr>
          <w:p w14:paraId="6C2AE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涉及遗产价值描述的文字材料基本可信</w:t>
            </w:r>
          </w:p>
        </w:tc>
        <w:tc>
          <w:tcPr>
            <w:tcW w:w="1275" w:type="dxa"/>
            <w:noWrap w:val="0"/>
            <w:vAlign w:val="center"/>
          </w:tcPr>
          <w:p w14:paraId="2C81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真实性</w:t>
            </w:r>
          </w:p>
        </w:tc>
      </w:tr>
      <w:tr w14:paraId="011F0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35" w:type="dxa"/>
            <w:vMerge w:val="continue"/>
            <w:noWrap w:val="0"/>
            <w:vAlign w:val="center"/>
          </w:tcPr>
          <w:p w14:paraId="6E97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1009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045" w:type="dxa"/>
            <w:noWrap w:val="0"/>
            <w:vAlign w:val="center"/>
          </w:tcPr>
          <w:p w14:paraId="1397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整体布局和核心物项建设、重建、修复及保存状况具有较为可信的记录和呈现</w:t>
            </w:r>
          </w:p>
        </w:tc>
        <w:tc>
          <w:tcPr>
            <w:tcW w:w="1275" w:type="dxa"/>
            <w:noWrap w:val="0"/>
            <w:vAlign w:val="center"/>
          </w:tcPr>
          <w:p w14:paraId="0DF9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真实性</w:t>
            </w:r>
          </w:p>
        </w:tc>
      </w:tr>
      <w:tr w14:paraId="5A654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35" w:type="dxa"/>
            <w:vMerge w:val="continue"/>
            <w:noWrap w:val="0"/>
            <w:vAlign w:val="center"/>
          </w:tcPr>
          <w:p w14:paraId="2023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BFF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045" w:type="dxa"/>
            <w:noWrap w:val="0"/>
            <w:vAlign w:val="center"/>
          </w:tcPr>
          <w:p w14:paraId="12FC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较高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的完整程度，通过现存核心物项可以完整呈现有代表性的生产布局、生产工艺或相关的生活</w:t>
            </w:r>
          </w:p>
        </w:tc>
        <w:tc>
          <w:tcPr>
            <w:tcW w:w="1275" w:type="dxa"/>
            <w:noWrap w:val="0"/>
            <w:vAlign w:val="center"/>
          </w:tcPr>
          <w:p w14:paraId="47E1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完整性</w:t>
            </w:r>
          </w:p>
        </w:tc>
      </w:tr>
      <w:tr w14:paraId="7CE07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restart"/>
            <w:noWrap w:val="0"/>
            <w:vAlign w:val="center"/>
          </w:tcPr>
          <w:p w14:paraId="3026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管理</w:t>
            </w:r>
          </w:p>
          <w:p w14:paraId="1F07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水平</w:t>
            </w:r>
          </w:p>
        </w:tc>
        <w:tc>
          <w:tcPr>
            <w:tcW w:w="660" w:type="dxa"/>
            <w:noWrap w:val="0"/>
            <w:vAlign w:val="center"/>
          </w:tcPr>
          <w:p w14:paraId="32AA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045" w:type="dxa"/>
            <w:noWrap w:val="0"/>
            <w:vAlign w:val="center"/>
          </w:tcPr>
          <w:p w14:paraId="213A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建立了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保护利用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工业遗产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规划</w:t>
            </w:r>
          </w:p>
        </w:tc>
        <w:tc>
          <w:tcPr>
            <w:tcW w:w="1275" w:type="dxa"/>
            <w:noWrap w:val="0"/>
            <w:vAlign w:val="center"/>
          </w:tcPr>
          <w:p w14:paraId="54EE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延续性</w:t>
            </w:r>
          </w:p>
        </w:tc>
      </w:tr>
      <w:tr w14:paraId="65E39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41B0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9B6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045" w:type="dxa"/>
            <w:noWrap w:val="0"/>
            <w:vAlign w:val="center"/>
          </w:tcPr>
          <w:p w14:paraId="4FEC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建立了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保护利用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管理制度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工作措施</w:t>
            </w:r>
          </w:p>
        </w:tc>
        <w:tc>
          <w:tcPr>
            <w:tcW w:w="1275" w:type="dxa"/>
            <w:noWrap w:val="0"/>
            <w:vAlign w:val="center"/>
          </w:tcPr>
          <w:p w14:paraId="763B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延续性</w:t>
            </w:r>
          </w:p>
        </w:tc>
      </w:tr>
    </w:tbl>
    <w:p w14:paraId="6EF9843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lang w:eastAsia="zh-CN"/>
        </w:rPr>
      </w:pPr>
    </w:p>
    <w:p w14:paraId="4F3336AF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lang w:eastAsia="zh-CN"/>
        </w:rPr>
        <w:t>评价指标说明：</w:t>
      </w:r>
    </w:p>
    <w:p w14:paraId="75CE9A92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安徽省工业遗产评价采用定性评价的方式，针对国家工业遗产特性设置了3项一级指标、16项二级指标。如果已经是全国重点文物保护单位，仅需符合“遗产价值”标准即可。</w:t>
      </w:r>
    </w:p>
    <w:p w14:paraId="19D692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对于“遗产价值”指标项，1-8项二级指标中需至少有1项达到相应标准，9-11项二级指标作为评价参考；对于“保存状况”指标项，12-14项二级指标均需达到相应标准；对于“管理水平”指标项，15-16项二级指标中均需达到相应标准。</w:t>
      </w:r>
    </w:p>
    <w:p w14:paraId="6F3C45A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600" w:leftChars="0" w:right="0" w:rightChars="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3项一级指标均达到相应标准，判定为满足评价指标要求。</w:t>
      </w:r>
    </w:p>
    <w:p w14:paraId="5C8730F4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960" w:firstLineChars="400"/>
        <w:jc w:val="both"/>
        <w:rPr>
          <w:rFonts w:hint="eastAsia" w:ascii="宋体" w:hAnsi="宋体" w:cs="宋体"/>
          <w:b w:val="0"/>
          <w:bCs w:val="0"/>
          <w:i w:val="0"/>
          <w:color w:val="000000"/>
          <w:sz w:val="24"/>
          <w:lang w:eastAsia="zh-CN"/>
        </w:rPr>
      </w:pPr>
    </w:p>
    <w:p w14:paraId="5F3B1164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960" w:firstLineChars="400"/>
        <w:jc w:val="both"/>
        <w:rPr>
          <w:rFonts w:hint="eastAsia" w:ascii="宋体" w:hAnsi="宋体" w:cs="宋体"/>
          <w:b w:val="0"/>
          <w:bCs w:val="0"/>
          <w:i w:val="0"/>
          <w:color w:val="000000"/>
          <w:sz w:val="24"/>
          <w:lang w:eastAsia="zh-CN"/>
        </w:rPr>
      </w:pPr>
    </w:p>
    <w:p w14:paraId="2F27146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 w14:paraId="39740FAA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 w14:paraId="2DB9463F"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 w14:paraId="3593F3AC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 w14:paraId="1CCCC31D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 w14:paraId="26E39982"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 w14:paraId="7247787C"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 w14:paraId="21B1973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 w14:paraId="1062CC4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 w14:paraId="072C70B5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 w14:paraId="1DE00A28">
      <w:pP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黑体"/>
          <w:b w:val="0"/>
          <w:bCs w:val="0"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2</w:t>
      </w:r>
    </w:p>
    <w:p w14:paraId="693EB19C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 w14:paraId="10A6B3F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 w14:paraId="22D99789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b w:val="0"/>
          <w:bCs w:val="0"/>
          <w:color w:val="000000"/>
        </w:rPr>
      </w:pPr>
    </w:p>
    <w:p w14:paraId="3B34297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  <w:lang w:val="en-US" w:eastAsia="zh-CN"/>
        </w:rPr>
        <w:t>安徽省</w:t>
      </w:r>
      <w:r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</w:rPr>
        <w:t>工业遗产</w:t>
      </w:r>
      <w:r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  <w:t>申请书</w:t>
      </w:r>
    </w:p>
    <w:p w14:paraId="3F36D464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 w14:paraId="07F0E842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 w14:paraId="29C9BC2B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 w14:paraId="0FB5946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 w14:paraId="42263A0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 w14:paraId="71F1EE75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rPr>
          <w:rFonts w:ascii="Times New Roman" w:hAnsi="Times New Roman" w:eastAsia="黑体"/>
          <w:b w:val="0"/>
          <w:bCs w:val="0"/>
          <w:color w:val="000000"/>
          <w:sz w:val="3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遗  产  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名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称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：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              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 </w:t>
      </w:r>
    </w:p>
    <w:p w14:paraId="19C40B4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 w14:paraId="4E33BE9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rPr>
          <w:rFonts w:ascii="Times New Roman" w:hAnsi="Times New Roman" w:eastAsia="黑体"/>
          <w:b w:val="0"/>
          <w:bCs w:val="0"/>
          <w:color w:val="000000"/>
          <w:sz w:val="32"/>
        </w:rPr>
      </w:pPr>
      <w:r>
        <w:rPr>
          <w:rFonts w:ascii="Times New Roman" w:hAnsi="Times New Roman" w:eastAsia="黑体"/>
          <w:b w:val="0"/>
          <w:bCs w:val="0"/>
          <w:color w:val="000000"/>
          <w:sz w:val="32"/>
        </w:rPr>
        <w:t>申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请  单  位：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</w:t>
      </w:r>
      <w:r>
        <w:rPr>
          <w:rFonts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（加盖公章）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                            </w:t>
      </w:r>
    </w:p>
    <w:p w14:paraId="32593E6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 w14:paraId="5C2798A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rPr>
          <w:rFonts w:ascii="Times New Roman" w:hAnsi="Times New Roman" w:eastAsia="黑体"/>
          <w:b w:val="0"/>
          <w:bCs w:val="0"/>
          <w:color w:val="000000"/>
          <w:sz w:val="3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所  属  地  区：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              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                                  </w:t>
      </w:r>
    </w:p>
    <w:p w14:paraId="47388FB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 w14:paraId="29F8933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  <w:r>
        <w:rPr>
          <w:rFonts w:ascii="Times New Roman" w:hAnsi="Times New Roman" w:eastAsia="黑体"/>
          <w:b w:val="0"/>
          <w:bCs w:val="0"/>
          <w:color w:val="000000"/>
          <w:sz w:val="32"/>
        </w:rPr>
        <w:t>申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报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日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期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：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年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月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日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6"/>
          <w:szCs w:val="36"/>
        </w:rPr>
        <w:t xml:space="preserve">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</w:rPr>
        <w:t xml:space="preserve">   </w:t>
      </w:r>
    </w:p>
    <w:p w14:paraId="59123BB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</w:p>
    <w:p w14:paraId="33FB100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</w:p>
    <w:p w14:paraId="28387B09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40"/>
          <w:szCs w:val="40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  <w:lang w:val="en-US" w:eastAsia="zh-CN"/>
        </w:rPr>
        <w:t>安徽省</w:t>
      </w:r>
      <w:r>
        <w:rPr>
          <w:rFonts w:ascii="Times New Roman" w:hAnsi="Times New Roman" w:eastAsia="黑体"/>
          <w:b w:val="0"/>
          <w:bCs w:val="0"/>
          <w:color w:val="000000"/>
          <w:sz w:val="40"/>
          <w:szCs w:val="40"/>
        </w:rPr>
        <w:t>工业和信息化</w:t>
      </w: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  <w:lang w:val="en-US" w:eastAsia="zh-CN"/>
        </w:rPr>
        <w:t>厅</w:t>
      </w: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</w:rPr>
        <w:t>印</w:t>
      </w:r>
      <w:r>
        <w:rPr>
          <w:rFonts w:ascii="Times New Roman" w:hAnsi="Times New Roman" w:eastAsia="黑体"/>
          <w:b w:val="0"/>
          <w:bCs w:val="0"/>
          <w:color w:val="000000"/>
          <w:sz w:val="40"/>
          <w:szCs w:val="40"/>
        </w:rPr>
        <w:t>制</w:t>
      </w:r>
    </w:p>
    <w:p w14:paraId="139ABE51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40"/>
          <w:szCs w:val="40"/>
        </w:rPr>
      </w:pPr>
    </w:p>
    <w:p w14:paraId="7BD2172D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/>
          <w:b w:val="0"/>
          <w:bCs w:val="0"/>
          <w:color w:val="000000"/>
        </w:rPr>
      </w:pPr>
    </w:p>
    <w:p w14:paraId="4B55AFD7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</w:p>
    <w:p w14:paraId="15B047E3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4"/>
        </w:rPr>
        <w:t>填 写 须 知</w:t>
      </w:r>
    </w:p>
    <w:p w14:paraId="41166BE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Times New Roman" w:hAnsi="Times New Roman"/>
          <w:b w:val="0"/>
          <w:bCs w:val="0"/>
          <w:color w:val="000000"/>
          <w:sz w:val="44"/>
          <w:szCs w:val="44"/>
        </w:rPr>
      </w:pPr>
    </w:p>
    <w:p w14:paraId="6948F235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1.本申请书为申请单位（遗产所有权人）填写。</w:t>
      </w:r>
    </w:p>
    <w:p w14:paraId="77D32348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2.需用黑色笔书写或电子方式填写，确保字迹清楚。</w:t>
      </w:r>
    </w:p>
    <w:p w14:paraId="43CDA448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3.申请单位应按照填写要求和实际情况，认真填写各个表项，确保所填资料真实准确。</w:t>
      </w:r>
    </w:p>
    <w:p w14:paraId="22DB312F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4.“工业类别”参考《国民经济行业分类》，精确到中类（如:水泥、石灰和石膏制造业，则填写C301，涉及工业类别较多的，可逐项填写）。</w:t>
      </w:r>
    </w:p>
    <w:p w14:paraId="7111247E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5.申请声明末尾务请申请单位法定代表人签名，并加盖单位公章。</w:t>
      </w:r>
    </w:p>
    <w:p w14:paraId="5A1BB39E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6.本申请书所有填报项目页面不足时，可另附页面。</w:t>
      </w:r>
    </w:p>
    <w:p w14:paraId="398B484D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7.所填事项中涉及授权、委托、批准、获奖、知识产权及地方政府制定政策、规划等事项，需附相关佐证材料。</w:t>
      </w:r>
    </w:p>
    <w:p w14:paraId="178A8E09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</w:rPr>
      </w:pPr>
    </w:p>
    <w:p w14:paraId="66A1DB3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/>
          <w:b w:val="0"/>
          <w:bCs w:val="0"/>
          <w:color w:val="000000"/>
          <w:sz w:val="44"/>
          <w:szCs w:val="44"/>
        </w:rPr>
      </w:pPr>
    </w:p>
    <w:p w14:paraId="196AEE6C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/>
          <w:b w:val="0"/>
          <w:bCs w:val="0"/>
          <w:color w:val="000000"/>
          <w:sz w:val="44"/>
          <w:szCs w:val="44"/>
        </w:rPr>
      </w:pPr>
    </w:p>
    <w:p w14:paraId="76A3911A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/>
          <w:b w:val="0"/>
          <w:bCs w:val="0"/>
          <w:color w:val="000000"/>
          <w:sz w:val="44"/>
          <w:szCs w:val="44"/>
        </w:rPr>
      </w:pPr>
    </w:p>
    <w:p w14:paraId="1A1EFD49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</w:p>
    <w:p w14:paraId="2D67085E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</w:p>
    <w:p w14:paraId="1310CC1F">
      <w:pPr>
        <w:rPr>
          <w:rFonts w:hint="eastAsia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4"/>
        </w:rPr>
        <w:br w:type="page"/>
      </w:r>
    </w:p>
    <w:p w14:paraId="0A39FE9E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4"/>
        </w:rPr>
        <w:t>申 请 声 明</w:t>
      </w:r>
    </w:p>
    <w:p w14:paraId="0EA588F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Times New Roman" w:hAnsi="Times New Roman"/>
          <w:b w:val="0"/>
          <w:bCs w:val="0"/>
          <w:color w:val="000000"/>
          <w:sz w:val="44"/>
          <w:szCs w:val="44"/>
        </w:rPr>
      </w:pPr>
    </w:p>
    <w:p w14:paraId="3D1E55F3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1.本单位自愿向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lang w:val="en-US" w:eastAsia="zh-CN"/>
        </w:rPr>
        <w:t>安徽省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工业和信息化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lang w:val="en-US" w:eastAsia="zh-CN"/>
        </w:rPr>
        <w:t>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提出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lang w:val="en-US" w:eastAsia="zh-CN"/>
        </w:rPr>
        <w:t>安徽省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工业遗产认定申请。</w:t>
      </w:r>
    </w:p>
    <w:p w14:paraId="2AA334BE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2.本单位自愿遵守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lang w:val="en-US" w:eastAsia="zh-CN"/>
        </w:rPr>
        <w:t>安徽省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工业和信息化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lang w:val="en-US" w:eastAsia="zh-CN"/>
        </w:rPr>
        <w:t>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有关工业遗产保护利用的要求及相关文件规定。</w:t>
      </w:r>
    </w:p>
    <w:p w14:paraId="33589012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3.本单位承诺妥善管理该工业遗产，定时监控保存状况，及时采取保护加固和修复措施。</w:t>
      </w:r>
    </w:p>
    <w:p w14:paraId="488AEE51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4.本单位自愿提供工业遗产监督管理所需的数据资料，并为其审查工作提供方便。</w:t>
      </w:r>
    </w:p>
    <w:p w14:paraId="508C7911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5.本单位所提供的申请表内容及附件材料均属实，并符合国家保密管理规定要求，否则愿承担一切责任。</w:t>
      </w:r>
    </w:p>
    <w:p w14:paraId="0DF00834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</w:p>
    <w:p w14:paraId="49997017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申请单位法定代表人（签名）：</w:t>
      </w:r>
    </w:p>
    <w:p w14:paraId="25670F9E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</w:p>
    <w:p w14:paraId="6EA3A9C7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3840" w:firstLineChars="1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申请单位盖章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）</w:t>
      </w:r>
    </w:p>
    <w:p w14:paraId="61CDB40D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4800" w:firstLineChars="15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</w:p>
    <w:p w14:paraId="086C7F05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5760" w:firstLineChars="18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年   月   日</w:t>
      </w:r>
    </w:p>
    <w:p w14:paraId="5BEAD750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5760" w:firstLineChars="1800"/>
        <w:textAlignment w:val="center"/>
        <w:rPr>
          <w:rFonts w:hint="eastAsia" w:ascii="Times New Roman" w:hAnsi="Times New Roman" w:eastAsia="仿宋_GB2312"/>
          <w:b w:val="0"/>
          <w:bCs w:val="0"/>
          <w:color w:val="000000"/>
          <w:sz w:val="32"/>
        </w:rPr>
      </w:pPr>
    </w:p>
    <w:p w14:paraId="608F5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sz w:val="32"/>
          <w:szCs w:val="32"/>
          <w:lang w:val="en-US" w:eastAsia="zh-CN"/>
        </w:rPr>
        <w:t>安徽省工业遗产申请书</w:t>
      </w:r>
    </w:p>
    <w:tbl>
      <w:tblPr>
        <w:tblStyle w:val="9"/>
        <w:tblW w:w="0" w:type="auto"/>
        <w:tblInd w:w="-14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00"/>
        <w:gridCol w:w="1245"/>
        <w:gridCol w:w="2295"/>
        <w:gridCol w:w="735"/>
        <w:gridCol w:w="375"/>
        <w:gridCol w:w="2835"/>
        <w:gridCol w:w="122"/>
      </w:tblGrid>
      <w:tr w14:paraId="74D00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noWrap w:val="0"/>
            <w:vAlign w:val="center"/>
          </w:tcPr>
          <w:p w14:paraId="59C82EA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申请单位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5E3F32C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</w:tr>
      <w:tr w14:paraId="7C5EC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noWrap w:val="0"/>
            <w:vAlign w:val="center"/>
          </w:tcPr>
          <w:p w14:paraId="68AC224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遗产名称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25A9457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</w:tr>
      <w:tr w14:paraId="30908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noWrap w:val="0"/>
            <w:vAlign w:val="center"/>
          </w:tcPr>
          <w:p w14:paraId="5B290D5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遗产地址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457D92C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</w:tr>
      <w:tr w14:paraId="6ADBC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noWrap w:val="0"/>
            <w:vAlign w:val="center"/>
          </w:tcPr>
          <w:p w14:paraId="4805333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工业类别</w:t>
            </w:r>
          </w:p>
        </w:tc>
        <w:tc>
          <w:tcPr>
            <w:tcW w:w="3540" w:type="dxa"/>
            <w:gridSpan w:val="2"/>
            <w:noWrap w:val="0"/>
            <w:vAlign w:val="top"/>
          </w:tcPr>
          <w:p w14:paraId="632AA83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459270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建成年代</w:t>
            </w:r>
          </w:p>
        </w:tc>
        <w:tc>
          <w:tcPr>
            <w:tcW w:w="2957" w:type="dxa"/>
            <w:gridSpan w:val="2"/>
            <w:noWrap w:val="0"/>
            <w:vAlign w:val="top"/>
          </w:tcPr>
          <w:p w14:paraId="7EAFFED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textAlignment w:val="bottom"/>
              <w:rPr>
                <w:b w:val="0"/>
                <w:bCs w:val="0"/>
                <w:color w:val="000000"/>
              </w:rPr>
            </w:pPr>
          </w:p>
        </w:tc>
      </w:tr>
      <w:tr w14:paraId="100E1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30" w:type="dxa"/>
            <w:gridSpan w:val="4"/>
            <w:noWrap w:val="0"/>
            <w:vAlign w:val="center"/>
          </w:tcPr>
          <w:p w14:paraId="610973E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是否为全国重点文物保护单位</w:t>
            </w:r>
          </w:p>
        </w:tc>
        <w:tc>
          <w:tcPr>
            <w:tcW w:w="4067" w:type="dxa"/>
            <w:gridSpan w:val="4"/>
            <w:noWrap w:val="0"/>
            <w:vAlign w:val="center"/>
          </w:tcPr>
          <w:p w14:paraId="2F2A06F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□是  （请填写名称）  □否</w:t>
            </w:r>
          </w:p>
        </w:tc>
      </w:tr>
      <w:tr w14:paraId="344C45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vMerge w:val="restart"/>
            <w:noWrap w:val="0"/>
            <w:vAlign w:val="top"/>
          </w:tcPr>
          <w:p w14:paraId="2F1379A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申请单位遗</w:t>
            </w:r>
          </w:p>
          <w:p w14:paraId="2B808EE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产相关管理</w:t>
            </w:r>
          </w:p>
          <w:p w14:paraId="0E1D51F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部门情况</w:t>
            </w:r>
          </w:p>
        </w:tc>
        <w:tc>
          <w:tcPr>
            <w:tcW w:w="1245" w:type="dxa"/>
            <w:noWrap w:val="0"/>
            <w:vAlign w:val="top"/>
          </w:tcPr>
          <w:p w14:paraId="5F3C403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部门名称</w:t>
            </w:r>
          </w:p>
        </w:tc>
        <w:tc>
          <w:tcPr>
            <w:tcW w:w="6362" w:type="dxa"/>
            <w:gridSpan w:val="5"/>
            <w:noWrap w:val="0"/>
            <w:vAlign w:val="top"/>
          </w:tcPr>
          <w:p w14:paraId="4278D9E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</w:tr>
      <w:tr w14:paraId="1087AA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vMerge w:val="continue"/>
            <w:noWrap w:val="0"/>
            <w:vAlign w:val="top"/>
          </w:tcPr>
          <w:p w14:paraId="47F63F7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noWrap w:val="0"/>
            <w:vAlign w:val="top"/>
          </w:tcPr>
          <w:p w14:paraId="0302637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负责人</w:t>
            </w:r>
          </w:p>
        </w:tc>
        <w:tc>
          <w:tcPr>
            <w:tcW w:w="6362" w:type="dxa"/>
            <w:gridSpan w:val="5"/>
            <w:noWrap w:val="0"/>
            <w:vAlign w:val="top"/>
          </w:tcPr>
          <w:p w14:paraId="55D39A7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</w:tr>
      <w:tr w14:paraId="50016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vMerge w:val="continue"/>
            <w:noWrap w:val="0"/>
            <w:vAlign w:val="top"/>
          </w:tcPr>
          <w:p w14:paraId="70FD8BE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noWrap w:val="0"/>
            <w:vAlign w:val="top"/>
          </w:tcPr>
          <w:p w14:paraId="28617BB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 w14:paraId="5A29487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both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固定电话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3332" w:type="dxa"/>
            <w:gridSpan w:val="3"/>
            <w:noWrap w:val="0"/>
            <w:vAlign w:val="center"/>
          </w:tcPr>
          <w:p w14:paraId="78D3BD7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both"/>
              <w:rPr>
                <w:rFonts w:hint="eastAsia" w:eastAsia="宋体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1"/>
              </w:rPr>
              <w:t>手机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1"/>
                <w:lang w:eastAsia="zh-CN"/>
              </w:rPr>
              <w:t>）</w:t>
            </w:r>
          </w:p>
        </w:tc>
      </w:tr>
      <w:tr w14:paraId="173F5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3" w:hRule="atLeast"/>
        </w:trPr>
        <w:tc>
          <w:tcPr>
            <w:tcW w:w="690" w:type="dxa"/>
            <w:noWrap w:val="0"/>
            <w:vAlign w:val="center"/>
          </w:tcPr>
          <w:p w14:paraId="4FBEC33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遗</w:t>
            </w:r>
          </w:p>
          <w:p w14:paraId="7D3E5BA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产</w:t>
            </w:r>
          </w:p>
          <w:p w14:paraId="59D6362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核</w:t>
            </w:r>
          </w:p>
          <w:p w14:paraId="38D4744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心</w:t>
            </w:r>
          </w:p>
          <w:p w14:paraId="4A9EA99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物</w:t>
            </w:r>
          </w:p>
          <w:p w14:paraId="73A3B1B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 w:eastAsia="宋体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项</w:t>
            </w:r>
          </w:p>
        </w:tc>
        <w:tc>
          <w:tcPr>
            <w:tcW w:w="8207" w:type="dxa"/>
            <w:gridSpan w:val="7"/>
            <w:noWrap w:val="0"/>
            <w:vAlign w:val="top"/>
          </w:tcPr>
          <w:p w14:paraId="4FFB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 w:firstLine="720" w:firstLineChars="300"/>
              <w:jc w:val="both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1.厂房、车间、作坊、矿场、仓库、码头、桥梁、道路等生产储运设</w:t>
            </w:r>
          </w:p>
          <w:p w14:paraId="4B2BF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120"/>
              <w:jc w:val="both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施，与工业相关的管理和科研场所、其他生活服务设施及构筑物等；</w:t>
            </w:r>
          </w:p>
          <w:p w14:paraId="710B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80"/>
              <w:jc w:val="both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2.代表性机器设备、生产工具、办公用具、生活用具、重要产品、历</w:t>
            </w:r>
          </w:p>
          <w:p w14:paraId="4F7D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140"/>
              <w:jc w:val="both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史档案、商标徽章及文献、手稿、影像录音、图书资料等；</w:t>
            </w:r>
          </w:p>
          <w:p w14:paraId="5E540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00"/>
              <w:jc w:val="both"/>
              <w:textAlignment w:va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3.生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产工艺、规章制度、企业文化、工业精神等。</w:t>
            </w:r>
          </w:p>
          <w:p w14:paraId="0707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120"/>
              <w:jc w:val="both"/>
              <w:textAlignment w:val="auto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0A8FD1B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color w:val="000000"/>
              </w:rPr>
            </w:pPr>
          </w:p>
          <w:p w14:paraId="13A58A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b w:val="0"/>
                <w:bCs w:val="0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以上内容需附相关图片材料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）</w:t>
            </w:r>
          </w:p>
        </w:tc>
      </w:tr>
      <w:tr w14:paraId="75948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690" w:type="dxa"/>
            <w:noWrap w:val="0"/>
            <w:vAlign w:val="center"/>
          </w:tcPr>
          <w:p w14:paraId="455547B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区</w:t>
            </w:r>
          </w:p>
          <w:p w14:paraId="619B5F1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域</w:t>
            </w:r>
          </w:p>
          <w:p w14:paraId="1C69146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范</w:t>
            </w:r>
          </w:p>
          <w:p w14:paraId="1B368D2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 w:eastAsia="宋体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围</w:t>
            </w:r>
          </w:p>
        </w:tc>
        <w:tc>
          <w:tcPr>
            <w:tcW w:w="8207" w:type="dxa"/>
            <w:gridSpan w:val="7"/>
            <w:noWrap w:val="0"/>
            <w:vAlign w:val="top"/>
          </w:tcPr>
          <w:p w14:paraId="4C01907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 w:firstLine="480" w:firstLineChars="200"/>
              <w:jc w:val="both"/>
              <w:rPr>
                <w:b w:val="0"/>
                <w:bCs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遗产本体及周围划定实施保护的区域</w:t>
            </w:r>
          </w:p>
        </w:tc>
      </w:tr>
      <w:tr w14:paraId="29464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3320" w:hRule="atLeast"/>
        </w:trPr>
        <w:tc>
          <w:tcPr>
            <w:tcW w:w="8775" w:type="dxa"/>
            <w:gridSpan w:val="7"/>
            <w:noWrap w:val="0"/>
            <w:vAlign w:val="top"/>
          </w:tcPr>
          <w:p w14:paraId="21CB874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19"/>
              </w:rPr>
            </w:pPr>
          </w:p>
          <w:p w14:paraId="1F2A3C4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40"/>
              <w:jc w:val="both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4"/>
                <w:szCs w:val="24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工业和信息化主管部门</w:t>
            </w:r>
          </w:p>
          <w:p w14:paraId="5180AF4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58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（加盖公章）</w:t>
            </w:r>
          </w:p>
          <w:p w14:paraId="06C1BA0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140"/>
              <w:jc w:val="both"/>
              <w:rPr>
                <w:b w:val="0"/>
                <w:bCs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日</w:t>
            </w:r>
          </w:p>
        </w:tc>
      </w:tr>
      <w:tr w14:paraId="4509C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3455" w:hRule="atLeast"/>
        </w:trPr>
        <w:tc>
          <w:tcPr>
            <w:tcW w:w="8775" w:type="dxa"/>
            <w:gridSpan w:val="7"/>
            <w:noWrap w:val="0"/>
            <w:vAlign w:val="top"/>
          </w:tcPr>
          <w:p w14:paraId="0ADCD7C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03" w:firstLineChars="265"/>
              <w:jc w:val="both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19"/>
                <w:lang w:val="en-US" w:eastAsia="zh-CN"/>
              </w:rPr>
            </w:pPr>
          </w:p>
          <w:p w14:paraId="4ECD8D6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36" w:firstLineChars="265"/>
              <w:jc w:val="both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遗产所在地人民政府意见</w:t>
            </w:r>
          </w:p>
          <w:p w14:paraId="31912EB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36" w:firstLineChars="265"/>
              <w:jc w:val="both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</w:pPr>
          </w:p>
          <w:p w14:paraId="54EEB7B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36" w:firstLineChars="265"/>
              <w:jc w:val="both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</w:pPr>
          </w:p>
          <w:p w14:paraId="0D25549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913" w:firstLineChars="2464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（加盖公章）</w:t>
            </w:r>
          </w:p>
          <w:p w14:paraId="24B63EA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140"/>
              <w:jc w:val="both"/>
              <w:rPr>
                <w:b w:val="0"/>
                <w:bCs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日</w:t>
            </w:r>
          </w:p>
        </w:tc>
      </w:tr>
      <w:tr w14:paraId="11378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2950" w:hRule="atLeast"/>
        </w:trPr>
        <w:tc>
          <w:tcPr>
            <w:tcW w:w="8775" w:type="dxa"/>
            <w:gridSpan w:val="7"/>
            <w:noWrap w:val="0"/>
            <w:vAlign w:val="top"/>
          </w:tcPr>
          <w:p w14:paraId="176F675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</w:pPr>
          </w:p>
          <w:p w14:paraId="40F36CA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 w:firstLine="480" w:firstLineChars="200"/>
              <w:jc w:val="both"/>
              <w:rPr>
                <w:b w:val="0"/>
                <w:bCs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备注</w:t>
            </w:r>
          </w:p>
        </w:tc>
      </w:tr>
    </w:tbl>
    <w:p w14:paraId="7AAD5BF4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240" w:firstLineChars="100"/>
        <w:jc w:val="both"/>
        <w:rPr>
          <w:b w:val="0"/>
          <w:bCs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i w:val="0"/>
          <w:color w:val="000000"/>
          <w:sz w:val="24"/>
          <w:szCs w:val="24"/>
        </w:rPr>
        <w:t>注：所有材料内容均不涉及国家秘密，符合国家保密管理规定要求。</w:t>
      </w:r>
    </w:p>
    <w:p w14:paraId="2E84CCDB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二、遗产项目价值描述</w:t>
      </w:r>
    </w:p>
    <w:p w14:paraId="1B813A23"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（一）历史价值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遗产项目的建成年代、发展历程；在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安徽省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工业发展进程或行业发展中的地位和作用；与特定人物及事件关系等）</w:t>
      </w:r>
    </w:p>
    <w:p w14:paraId="6D48E2E0"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（二）科技价值（遗产项目在当时社会生产条件下的行业影响力、技术水平等典型特征；推动技术变革、行业发展进程中的重要性、创新性及独特性；对当时形成崇尚科学技术的人文社会环境的贡献等）</w:t>
      </w:r>
    </w:p>
    <w:p w14:paraId="0264C1AC"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三）社会价值（遗产项目当时的管理制度及管理模式的主要特点和创新性;对当时社会经济发展的影响力；所反映的时代特性和社会风貌；对当时就业或社会福利的贡献和作用；社区或企业对其具有的社会认同和归属感）</w:t>
      </w:r>
    </w:p>
    <w:p w14:paraId="367876A7"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（四）艺术价值（遗产项目生产、生活设施与周边环境所构成的工业景观的体量、造型、材质、色彩等工业美学品质；规划、设计、工程对特定时期工业风貌的影响；对工业审美发展的贡献）</w:t>
      </w:r>
    </w:p>
    <w:p w14:paraId="4D3EE65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36" w:lineRule="exact"/>
        <w:ind w:left="766" w:leftChars="0" w:right="0" w:rightChars="0"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三、遗产项目保护利用工作基础</w:t>
      </w:r>
    </w:p>
    <w:p w14:paraId="5DEF0500"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（一）遗产项目保存现状（历次维修、改造情况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核心物项的完整程度，重建、修复及保存状况；相关档案记录）</w:t>
      </w:r>
    </w:p>
    <w:p w14:paraId="41C21FC1"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（二）遗产项目管理制度（本地政府、相关部门及申报单位已出台的涉及工业遗产保护的有关法律法规、政策、标准以及资金、项目支持等情况）</w:t>
      </w:r>
    </w:p>
    <w:p w14:paraId="03BF6600"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（三）保护利用工作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措施及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成效（相关工作机制情况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相关保护利用政策措施执行情况及效果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保护利用的社会和经济效益）</w:t>
      </w:r>
    </w:p>
    <w:p w14:paraId="77B9B4C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36" w:lineRule="exact"/>
        <w:ind w:left="766" w:leftChars="0" w:right="0" w:rightChars="0"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四、遗产项目保护利用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规划</w:t>
      </w:r>
    </w:p>
    <w:p w14:paraId="4DB88E55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包括但不限于以下内容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3-5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年内工业遗产项目保护利用的指导思想、主要原则、目标和任务、工作机制、相关保障措施等。</w:t>
      </w:r>
    </w:p>
    <w:p w14:paraId="6673914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36" w:lineRule="exact"/>
        <w:ind w:left="766" w:leftChars="0" w:right="0" w:rightChars="0"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五、附件图片</w:t>
      </w:r>
    </w:p>
    <w:p w14:paraId="2AC23EB4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（一）核心物项</w:t>
      </w:r>
    </w:p>
    <w:p w14:paraId="2E1CE971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纸质版申请书应包含遗产项目核心物项的现状与历史对比照片，并附保存现状年代信息、物项历史名称和现状名称等说明。</w:t>
      </w:r>
    </w:p>
    <w:p w14:paraId="40E07AF5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（二）产权证明材料</w:t>
      </w:r>
    </w:p>
    <w:p w14:paraId="01770C07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纸质版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申请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书应包含能证明遗产所有权归属的证明材料。</w:t>
      </w:r>
    </w:p>
    <w:p w14:paraId="1BE413AD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三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）其他证明材料</w:t>
      </w:r>
    </w:p>
    <w:p w14:paraId="4712F05C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纸质版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申请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书可包含其他证明材料。主要指与遗产项目相关的重要历史文献、书面材料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工业景观、产品、工具、文化活动以及保护利用活动场景，并附文字说明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能证明其价值的所获得的荣誉、奖励、认证、科学研究成果证明以及其他资料。</w:t>
      </w:r>
    </w:p>
    <w:p w14:paraId="03765FC8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以上电子版图片需统一编号，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jpg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格式，像素不低于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350dpi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。</w:t>
      </w:r>
    </w:p>
    <w:p w14:paraId="08850330">
      <w:pPr>
        <w:pStyle w:val="3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36" w:lineRule="exact"/>
        <w:ind w:left="766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六、视频资料（U盘）</w:t>
      </w:r>
    </w:p>
    <w:p w14:paraId="35082D98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为了真实展现遗产项目的整体概况，所包含核心物项的保存现状以及当前保护利用工作情况等内容，申请单位还应提交相关音视频资料。</w:t>
      </w:r>
    </w:p>
    <w:p w14:paraId="4ABA329F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技术要求:</w:t>
      </w:r>
    </w:p>
    <w:p w14:paraId="360AE95E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格式: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mp4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，高清。</w:t>
      </w:r>
    </w:p>
    <w:p w14:paraId="55D85D6D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时长: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分钟左右。</w:t>
      </w:r>
    </w:p>
    <w:p w14:paraId="3B38B046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画外音及字幕:配有普通话解说词，并配以中文字幕。</w:t>
      </w:r>
    </w:p>
    <w:p w14:paraId="7C02F24A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黑体"/>
          <w:b w:val="0"/>
          <w:bCs w:val="0"/>
          <w:color w:val="000000"/>
          <w:sz w:val="32"/>
          <w:szCs w:val="32"/>
        </w:rPr>
        <w:t>件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3</w:t>
      </w:r>
    </w:p>
    <w:p w14:paraId="7CBB2D5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 w14:paraId="1E431A3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 w14:paraId="5E8DEBA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  <w:lang w:val="en-US" w:eastAsia="zh-CN"/>
        </w:rPr>
      </w:pPr>
    </w:p>
    <w:p w14:paraId="18C6F00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  <w:lang w:val="en-US" w:eastAsia="zh-CN"/>
        </w:rPr>
      </w:pPr>
    </w:p>
    <w:p w14:paraId="6011808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  <w:lang w:val="en-US" w:eastAsia="zh-CN"/>
        </w:rPr>
        <w:t>安徽省</w:t>
      </w:r>
      <w:r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</w:rPr>
        <w:t>工业遗产年度工作报告</w:t>
      </w:r>
    </w:p>
    <w:p w14:paraId="099B706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</w:rPr>
        <w:t>（20  年）</w:t>
      </w:r>
    </w:p>
    <w:p w14:paraId="1B689C59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 w14:paraId="43B18618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 w14:paraId="3DFF38B0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 w14:paraId="4FEC4AAB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 w14:paraId="4502AA39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 w14:paraId="45DEB34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 w14:paraId="4EB191DA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 w14:paraId="78340D1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黑体"/>
          <w:b w:val="0"/>
          <w:bCs w:val="0"/>
          <w:color w:val="000000"/>
          <w:sz w:val="3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报告单位：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  </w:t>
      </w:r>
      <w:r>
        <w:rPr>
          <w:rFonts w:hint="default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</w:t>
      </w:r>
      <w:r>
        <w:rPr>
          <w:rFonts w:hint="default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（加盖公章）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</w:t>
      </w:r>
    </w:p>
    <w:p w14:paraId="321364E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 w14:paraId="466C8C5C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both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  <w:r>
        <w:rPr>
          <w:rFonts w:hint="default" w:ascii="Times New Roman" w:hAnsi="Times New Roman" w:eastAsia="黑体"/>
          <w:b w:val="0"/>
          <w:bCs w:val="0"/>
          <w:color w:val="000000"/>
          <w:sz w:val="32"/>
        </w:rPr>
        <w:t xml:space="preserve">  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报告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日期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6"/>
          <w:szCs w:val="36"/>
          <w:u w:val="single"/>
        </w:rPr>
        <w:t xml:space="preserve">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</w:rPr>
        <w:t>年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  <w:u w:val="single"/>
        </w:rPr>
        <w:t xml:space="preserve">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</w:rPr>
        <w:t>月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  <w:u w:val="single"/>
        </w:rPr>
        <w:t xml:space="preserve">   </w:t>
      </w:r>
      <w:r>
        <w:rPr>
          <w:rFonts w:ascii="Times New Roman" w:hAnsi="Times New Roman" w:eastAsia="黑体"/>
          <w:b w:val="0"/>
          <w:bCs w:val="0"/>
          <w:color w:val="000000"/>
          <w:sz w:val="32"/>
          <w:szCs w:val="20"/>
          <w:u w:val="single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  <w:u w:val="single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</w:rPr>
        <w:t>日</w:t>
      </w:r>
    </w:p>
    <w:p w14:paraId="6D1CBFAA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</w:p>
    <w:p w14:paraId="0709627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</w:p>
    <w:p w14:paraId="3DEB437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</w:p>
    <w:p w14:paraId="382D8889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  <w:lang w:val="en-US" w:eastAsia="zh-CN"/>
        </w:rPr>
        <w:t>安徽省</w:t>
      </w: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</w:rPr>
        <w:t>工业和信息化</w:t>
      </w: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  <w:lang w:val="en-US" w:eastAsia="zh-CN"/>
        </w:rPr>
        <w:t>厅</w:t>
      </w: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</w:rPr>
        <w:t>印制</w:t>
      </w:r>
    </w:p>
    <w:p w14:paraId="2A883A38"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40"/>
          <w:szCs w:val="40"/>
        </w:rPr>
      </w:pPr>
    </w:p>
    <w:p w14:paraId="5CA46837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</w:p>
    <w:p w14:paraId="41DEF610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ascii="Times New Roman" w:hAnsi="Times New Roman" w:eastAsia="黑体"/>
          <w:b w:val="0"/>
          <w:bCs w:val="0"/>
          <w:color w:val="000000"/>
          <w:sz w:val="44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4"/>
        </w:rPr>
        <w:t>填 写 须 知</w:t>
      </w:r>
    </w:p>
    <w:p w14:paraId="51EA2257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textAlignment w:val="center"/>
        <w:rPr>
          <w:rFonts w:ascii="Times New Roman" w:hAnsi="Times New Roman" w:eastAsia="仿宋" w:cs="仿宋"/>
          <w:b w:val="0"/>
          <w:bCs w:val="0"/>
          <w:color w:val="000000"/>
          <w:sz w:val="32"/>
          <w:szCs w:val="32"/>
        </w:rPr>
      </w:pPr>
    </w:p>
    <w:p w14:paraId="539FD222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1.本报告由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工业和信息化主管部门填写。</w:t>
      </w:r>
    </w:p>
    <w:p w14:paraId="426D2E59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2.需用黑色笔书写或电子方式填写，要求字迹清楚。</w:t>
      </w:r>
    </w:p>
    <w:p w14:paraId="78235316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3.填报单位应按照填写要求和实际情况，认真填写各个</w:t>
      </w:r>
    </w:p>
    <w:p w14:paraId="49487AAE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表项，确保所填资料真实准确。</w:t>
      </w:r>
    </w:p>
    <w:p w14:paraId="5D010449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4.报告日期如实填写，每年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月底前提交上一年度工作</w:t>
      </w:r>
    </w:p>
    <w:p w14:paraId="70D650FA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报告。</w:t>
      </w:r>
    </w:p>
    <w:p w14:paraId="56AB5ACB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Times New Roman" w:hAnsi="Times New Roman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5.本报告所有填报项目页面不足时，可另附页面。</w:t>
      </w:r>
    </w:p>
    <w:p w14:paraId="2DCD8501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880" w:firstLineChars="200"/>
        <w:textAlignment w:val="center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78562630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880" w:firstLineChars="200"/>
        <w:textAlignment w:val="center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6A40775D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880" w:firstLineChars="200"/>
        <w:textAlignment w:val="center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46BCCA54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880" w:firstLineChars="200"/>
        <w:textAlignment w:val="center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0621A200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880" w:firstLineChars="200"/>
        <w:textAlignment w:val="center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3595DA5B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48CD0BB3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1452AC0B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36BC71EA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07A54056"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569459CA"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textAlignment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Cs w:val="44"/>
        </w:rPr>
      </w:pPr>
    </w:p>
    <w:p w14:paraId="7C7D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24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24"/>
        </w:rPr>
        <w:br w:type="page"/>
      </w:r>
    </w:p>
    <w:tbl>
      <w:tblPr>
        <w:tblStyle w:val="9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2057"/>
        <w:gridCol w:w="939"/>
        <w:gridCol w:w="3495"/>
      </w:tblGrid>
      <w:tr w14:paraId="267F3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C685B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报告单位联系方式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2EB28C2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部门名称</w:t>
            </w:r>
          </w:p>
        </w:tc>
        <w:tc>
          <w:tcPr>
            <w:tcW w:w="44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56075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1D196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5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8B9B6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0F90077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联系人姓名</w:t>
            </w:r>
          </w:p>
        </w:tc>
        <w:tc>
          <w:tcPr>
            <w:tcW w:w="44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58E55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115A63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5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6026E7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A5D9E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固定电话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noWrap w:val="0"/>
            <w:vAlign w:val="center"/>
          </w:tcPr>
          <w:p w14:paraId="2A77EB3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（手机）</w:t>
            </w:r>
          </w:p>
        </w:tc>
      </w:tr>
      <w:tr w14:paraId="785CC6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9868C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一、上一年度工作总结</w:t>
            </w:r>
          </w:p>
        </w:tc>
      </w:tr>
      <w:tr w14:paraId="04A754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83FE00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201CD01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包含但不限于：</w:t>
            </w:r>
          </w:p>
          <w:p w14:paraId="78EB496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1.有关政策制定情况（如地方性法规、规划，行动计划、管理办法等）</w:t>
            </w:r>
          </w:p>
          <w:p w14:paraId="08A7484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2.保护体系建设情况（如摸底调查、认定管理、体制机制等）</w:t>
            </w:r>
          </w:p>
          <w:p w14:paraId="14E541A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3.存在的困难问题和意见建议</w:t>
            </w:r>
          </w:p>
          <w:p w14:paraId="366D43C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4.工作成效（如经验做法、资金支持、表彰奖补、优秀案例、宣传推广等）</w:t>
            </w:r>
          </w:p>
          <w:p w14:paraId="558573F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</w:rPr>
            </w:pPr>
          </w:p>
        </w:tc>
      </w:tr>
      <w:tr w14:paraId="28CEC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5DCED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二、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调查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过程中发现的问题</w:t>
            </w:r>
          </w:p>
        </w:tc>
      </w:tr>
      <w:tr w14:paraId="7FB59F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0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1B9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8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70FFF05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包含但不限于：</w:t>
            </w:r>
          </w:p>
          <w:p w14:paraId="62C72D0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1.产权发生变化情况</w:t>
            </w:r>
          </w:p>
          <w:p w14:paraId="035B220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2.核心物项调增、修复等变化情况</w:t>
            </w:r>
          </w:p>
          <w:p w14:paraId="1DE4C32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3.保护利用规划实施情况</w:t>
            </w:r>
          </w:p>
          <w:p w14:paraId="207B310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4.保护管理工作措施或整改情况</w:t>
            </w:r>
          </w:p>
          <w:p w14:paraId="08E1070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5.公众举报核查情况</w:t>
            </w:r>
          </w:p>
          <w:p w14:paraId="2A3F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80" w:lineRule="exact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3867DA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A1988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三、对问题的处理意见</w:t>
            </w:r>
          </w:p>
        </w:tc>
      </w:tr>
      <w:tr w14:paraId="6F508C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92372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b w:val="0"/>
                <w:bCs w:val="0"/>
                <w:color w:val="000000"/>
              </w:rPr>
            </w:pPr>
          </w:p>
          <w:p w14:paraId="3F1EEAB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经核实，对上述问题的处理意见（包括合格、整改或摘牌等）</w:t>
            </w:r>
          </w:p>
          <w:p w14:paraId="5EDF3BE4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b w:val="0"/>
                <w:bCs w:val="0"/>
                <w:color w:val="000000"/>
              </w:rPr>
            </w:pPr>
          </w:p>
          <w:p w14:paraId="229FDABE">
            <w:pPr>
              <w:pStyle w:val="5"/>
            </w:pPr>
          </w:p>
          <w:p w14:paraId="28BFC6C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default"/>
                <w:b w:val="0"/>
                <w:bCs w:val="0"/>
                <w:color w:val="000000"/>
              </w:rPr>
            </w:pPr>
            <w:r>
              <w:rPr>
                <w:rFonts w:hint="default"/>
                <w:b w:val="0"/>
                <w:bCs w:val="0"/>
                <w:color w:val="000000"/>
              </w:rPr>
              <w:t xml:space="preserve"> </w:t>
            </w:r>
          </w:p>
          <w:p w14:paraId="576EB7C5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/>
                <w:b w:val="0"/>
                <w:bCs w:val="0"/>
                <w:color w:val="000000"/>
              </w:rPr>
            </w:pPr>
          </w:p>
        </w:tc>
      </w:tr>
      <w:tr w14:paraId="688843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75C1D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四、备案清单</w:t>
            </w:r>
          </w:p>
        </w:tc>
      </w:tr>
      <w:tr w14:paraId="708F5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8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52E03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240" w:hanging="240" w:hangingChars="100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64CA504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240" w:hanging="240" w:hangingChars="100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077349C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240" w:hanging="240" w:hangingChars="100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经确认，备案清单主要指含2种情况：</w:t>
            </w:r>
          </w:p>
          <w:p w14:paraId="133D580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1.产权变更情况</w:t>
            </w:r>
          </w:p>
          <w:p w14:paraId="320A62D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2.核心物项调增情况</w:t>
            </w:r>
          </w:p>
          <w:p w14:paraId="04B4F87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 w14:paraId="7F88496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 w14:paraId="54856B23">
            <w:pPr>
              <w:pStyle w:val="2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 w14:paraId="18843547"/>
        </w:tc>
      </w:tr>
      <w:tr w14:paraId="5A0F59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AB4B6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lef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五、本年度工作计划</w:t>
            </w:r>
          </w:p>
        </w:tc>
      </w:tr>
      <w:tr w14:paraId="46418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086083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12D1EEE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07A2B17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428EDA6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6178334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61817FA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5B0DE8E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4C173C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1012C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Chars="0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六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、备注</w:t>
            </w:r>
          </w:p>
        </w:tc>
      </w:tr>
      <w:tr w14:paraId="58961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D6DC6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b w:val="0"/>
                <w:bCs w:val="0"/>
                <w:color w:val="000000"/>
              </w:rPr>
            </w:pPr>
          </w:p>
          <w:p w14:paraId="601736E9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 w14:paraId="1494FFCC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 w14:paraId="617A9774">
            <w:pPr>
              <w:rPr>
                <w:color w:val="000000"/>
              </w:rPr>
            </w:pPr>
          </w:p>
          <w:p w14:paraId="2830A1D3">
            <w:pPr>
              <w:rPr>
                <w:color w:val="000000"/>
              </w:rPr>
            </w:pPr>
          </w:p>
          <w:p w14:paraId="3A6E84D5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 w14:paraId="2ABA7BBF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</w:tc>
      </w:tr>
    </w:tbl>
    <w:p w14:paraId="53BF865A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814" w:left="1587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CB0A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9B203B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9B203B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02D8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3454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5965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F3BAB"/>
    <w:multiLevelType w:val="singleLevel"/>
    <w:tmpl w:val="FF5F3B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E5EA8"/>
    <w:rsid w:val="1E7E5EA8"/>
    <w:rsid w:val="1F79E12D"/>
    <w:rsid w:val="1FDF97E2"/>
    <w:rsid w:val="576B29DD"/>
    <w:rsid w:val="6FBFBBC3"/>
    <w:rsid w:val="79BFA51C"/>
    <w:rsid w:val="EEEE6375"/>
    <w:rsid w:val="F3F7B315"/>
    <w:rsid w:val="F77719CC"/>
    <w:rsid w:val="FEBB6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Times New Roman" w:hAnsi="Times New Roman" w:eastAsia="文星仿宋"/>
      <w:kern w:val="0"/>
      <w:sz w:val="32"/>
      <w:szCs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qFormat/>
    <w:uiPriority w:val="0"/>
    <w:pPr>
      <w:keepNext w:val="0"/>
      <w:keepLines w:val="0"/>
      <w:widowControl w:val="0"/>
      <w:suppressLineNumbers w:val="0"/>
      <w:spacing w:before="0" w:beforeAutospacing="0" w:after="140" w:afterAutospacing="0" w:line="273" w:lineRule="auto"/>
      <w:ind w:firstLine="420" w:firstLineChars="1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2999</Words>
  <Characters>3073</Characters>
  <Lines>0</Lines>
  <Paragraphs>0</Paragraphs>
  <TotalTime>0</TotalTime>
  <ScaleCrop>false</ScaleCrop>
  <LinksUpToDate>false</LinksUpToDate>
  <CharactersWithSpaces>3354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2026-04-19T10:05:00Z</dcterms:created>
  <dc:creator>费枝梅</dc:creator>
  <cp:lastModifiedBy>某时某刻</cp:lastModifiedBy>
  <cp:lastPrinted>2026-04-18T16:05:47Z</cp:lastPrinted>
  <dcterms:modified xsi:type="dcterms:W3CDTF">2026-04-21T06:33:36Z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EB1FD2EE2A22474F972183F48086F289_13</vt:lpwstr>
  </property>
</Properties>
</file>