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5B71" w:rsidRDefault="008C4A4E">
      <w:pPr>
        <w:rPr>
          <w:rFonts w:ascii="Times New Roman" w:eastAsia="黑体" w:hAnsi="Times New Roman" w:cs="Times New Roman"/>
          <w:snapToGrid w:val="0"/>
          <w:color w:val="000000"/>
          <w:kern w:val="0"/>
          <w:sz w:val="32"/>
          <w:szCs w:val="32"/>
        </w:rPr>
      </w:pPr>
      <w:r>
        <w:rPr>
          <w:rFonts w:ascii="Times New Roman" w:eastAsia="黑体" w:hAnsi="Times New Roman" w:cs="Times New Roman"/>
          <w:snapToGrid w:val="0"/>
          <w:color w:val="000000"/>
          <w:kern w:val="0"/>
          <w:sz w:val="32"/>
          <w:szCs w:val="32"/>
        </w:rPr>
        <w:t>附件</w:t>
      </w:r>
      <w:r>
        <w:rPr>
          <w:rFonts w:ascii="Times New Roman" w:eastAsia="黑体" w:hAnsi="Times New Roman" w:cs="Times New Roman"/>
          <w:snapToGrid w:val="0"/>
          <w:color w:val="000000"/>
          <w:kern w:val="0"/>
          <w:sz w:val="32"/>
          <w:szCs w:val="32"/>
        </w:rPr>
        <w:t>1</w:t>
      </w:r>
    </w:p>
    <w:p w:rsidR="00F55B71" w:rsidRDefault="00F55B71">
      <w:pPr>
        <w:pStyle w:val="4"/>
        <w:numPr>
          <w:ilvl w:val="3"/>
          <w:numId w:val="0"/>
        </w:numPr>
        <w:spacing w:line="592" w:lineRule="exact"/>
        <w:rPr>
          <w:rFonts w:ascii="Times New Roman" w:hAnsi="Times New Roman" w:cs="Times New Roman"/>
        </w:rPr>
      </w:pPr>
    </w:p>
    <w:p w:rsidR="00F55B71" w:rsidRDefault="008C4A4E">
      <w:pPr>
        <w:spacing w:line="592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Times New Roman" w:eastAsia="方正小标宋简体" w:hAnsi="Times New Roman" w:cs="Times New Roman"/>
          <w:sz w:val="44"/>
          <w:szCs w:val="44"/>
        </w:rPr>
        <w:t>合肥市</w:t>
      </w:r>
      <w:r>
        <w:rPr>
          <w:rFonts w:ascii="Times New Roman" w:eastAsia="方正小标宋简体" w:hAnsi="Times New Roman" w:cs="Times New Roman"/>
          <w:sz w:val="44"/>
          <w:szCs w:val="44"/>
        </w:rPr>
        <w:t>2025</w:t>
      </w:r>
      <w:r>
        <w:rPr>
          <w:rFonts w:ascii="Times New Roman" w:eastAsia="方正小标宋简体" w:hAnsi="Times New Roman" w:cs="Times New Roman"/>
          <w:sz w:val="44"/>
          <w:szCs w:val="44"/>
        </w:rPr>
        <w:t>年第三批</w:t>
      </w:r>
      <w:r>
        <w:rPr>
          <w:rFonts w:ascii="Times New Roman" w:eastAsia="方正小标宋简体" w:hAnsi="Times New Roman" w:cs="Times New Roman"/>
          <w:sz w:val="44"/>
          <w:szCs w:val="44"/>
        </w:rPr>
        <w:t>“</w:t>
      </w:r>
      <w:r>
        <w:rPr>
          <w:rFonts w:ascii="Times New Roman" w:eastAsia="方正小标宋简体" w:hAnsi="Times New Roman" w:cs="Times New Roman"/>
          <w:sz w:val="44"/>
          <w:szCs w:val="44"/>
        </w:rPr>
        <w:t>研发专项贷</w:t>
      </w:r>
      <w:r>
        <w:rPr>
          <w:rFonts w:ascii="Times New Roman" w:eastAsia="方正小标宋简体" w:hAnsi="Times New Roman" w:cs="Times New Roman"/>
          <w:sz w:val="44"/>
          <w:szCs w:val="44"/>
        </w:rPr>
        <w:t>”</w:t>
      </w:r>
      <w:r>
        <w:rPr>
          <w:rFonts w:ascii="Times New Roman" w:eastAsia="方正小标宋简体" w:hAnsi="Times New Roman" w:cs="Times New Roman"/>
          <w:sz w:val="44"/>
          <w:szCs w:val="44"/>
        </w:rPr>
        <w:br/>
      </w:r>
      <w:r>
        <w:rPr>
          <w:rFonts w:ascii="Times New Roman" w:eastAsia="方正小标宋简体" w:hAnsi="Times New Roman" w:cs="Times New Roman"/>
          <w:sz w:val="44"/>
          <w:szCs w:val="44"/>
        </w:rPr>
        <w:t>科技攻关项目立项计划</w:t>
      </w:r>
    </w:p>
    <w:p w:rsidR="00F55B71" w:rsidRDefault="00F55B71">
      <w:pPr>
        <w:spacing w:line="592" w:lineRule="exact"/>
        <w:rPr>
          <w:rFonts w:ascii="Times New Roman" w:hAnsi="Times New Roman" w:cs="Times New Roman"/>
        </w:rPr>
      </w:pPr>
    </w:p>
    <w:tbl>
      <w:tblPr>
        <w:tblW w:w="8317" w:type="dxa"/>
        <w:tblInd w:w="122" w:type="dxa"/>
        <w:tblLook w:val="04A0" w:firstRow="1" w:lastRow="0" w:firstColumn="1" w:lastColumn="0" w:noHBand="0" w:noVBand="1"/>
      </w:tblPr>
      <w:tblGrid>
        <w:gridCol w:w="700"/>
        <w:gridCol w:w="2850"/>
        <w:gridCol w:w="2250"/>
        <w:gridCol w:w="1233"/>
        <w:gridCol w:w="1284"/>
      </w:tblGrid>
      <w:tr w:rsidR="00F55B71">
        <w:trPr>
          <w:trHeight w:val="1020"/>
          <w:tblHeader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B71" w:rsidRDefault="008C4A4E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B71" w:rsidRDefault="008C4A4E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24"/>
                <w:lang w:bidi="ar"/>
              </w:rPr>
              <w:t>项目名称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B71" w:rsidRDefault="008C4A4E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24"/>
                <w:lang w:bidi="ar"/>
              </w:rPr>
              <w:t>承担单位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B71" w:rsidRDefault="008C4A4E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24"/>
                <w:lang w:bidi="ar"/>
              </w:rPr>
              <w:t>隶属县区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B71" w:rsidRDefault="008C4A4E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24"/>
                <w:lang w:bidi="ar"/>
              </w:rPr>
              <w:t>备注</w:t>
            </w:r>
          </w:p>
        </w:tc>
      </w:tr>
      <w:tr w:rsidR="00F55B71">
        <w:trPr>
          <w:trHeight w:val="85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B71" w:rsidRDefault="008C4A4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B71" w:rsidRDefault="008C4A4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工业</w:t>
            </w:r>
            <w:proofErr w:type="gramStart"/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级增材</w:t>
            </w:r>
            <w:proofErr w:type="gramEnd"/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制造微射流高压喷头及喷射成型装备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B71" w:rsidRDefault="008C4A4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合肥埃捷增材制造有限公司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B71" w:rsidRDefault="008C4A4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高新区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B71" w:rsidRDefault="008C4A4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本次立项</w:t>
            </w:r>
          </w:p>
        </w:tc>
      </w:tr>
      <w:tr w:rsidR="00F55B71">
        <w:trPr>
          <w:trHeight w:val="102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B71" w:rsidRDefault="008C4A4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B71" w:rsidRDefault="008C4A4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7nm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图形晶圆暗场缺陷检测设备的研发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B71" w:rsidRDefault="008C4A4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合肥市纳诺半导体有限公司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B71" w:rsidRDefault="008C4A4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高新区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B71" w:rsidRDefault="008C4A4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本次立项</w:t>
            </w:r>
          </w:p>
        </w:tc>
      </w:tr>
      <w:tr w:rsidR="00F55B71">
        <w:trPr>
          <w:trHeight w:val="102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B71" w:rsidRDefault="008C4A4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B71" w:rsidRDefault="008C4A4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固态硝酸铵智能投料破碎系统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B71" w:rsidRDefault="008C4A4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中科科正自动化工程有限公司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B71" w:rsidRDefault="008C4A4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长丰县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B71" w:rsidRDefault="008C4A4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本次立项</w:t>
            </w:r>
          </w:p>
        </w:tc>
      </w:tr>
      <w:tr w:rsidR="00F55B71">
        <w:trPr>
          <w:trHeight w:val="102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B71" w:rsidRDefault="008C4A4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B71" w:rsidRDefault="008C4A4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特种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 xml:space="preserve"> AGV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项目研发（窄</w:t>
            </w:r>
            <w:proofErr w:type="gramStart"/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巷道侧叉</w:t>
            </w:r>
            <w:proofErr w:type="gramEnd"/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AGV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、</w:t>
            </w:r>
            <w:proofErr w:type="gramStart"/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堆垛车</w:t>
            </w:r>
            <w:proofErr w:type="gramEnd"/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、</w:t>
            </w:r>
            <w:proofErr w:type="gramStart"/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三向叉堆垛</w:t>
            </w:r>
            <w:proofErr w:type="gramEnd"/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式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）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B71" w:rsidRDefault="008C4A4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安徽</w:t>
            </w:r>
            <w:proofErr w:type="gramStart"/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合力宇锋智能</w:t>
            </w:r>
            <w:proofErr w:type="gramEnd"/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科技有限公司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B71" w:rsidRDefault="008C4A4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肥西县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B71" w:rsidRDefault="008C4A4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本次立项</w:t>
            </w:r>
          </w:p>
        </w:tc>
      </w:tr>
      <w:tr w:rsidR="00F55B71">
        <w:trPr>
          <w:trHeight w:val="102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B71" w:rsidRDefault="008C4A4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B71" w:rsidRDefault="008C4A4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2.5D/3D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先进封装芯片的高端量产测试机（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ATE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）技术研发及产业化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B71" w:rsidRDefault="008C4A4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 xml:space="preserve"> </w:t>
            </w:r>
            <w:proofErr w:type="gramStart"/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悦芯科技</w:t>
            </w:r>
            <w:proofErr w:type="gramEnd"/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股份有限公司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B71" w:rsidRDefault="008C4A4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经开区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B71" w:rsidRDefault="008C4A4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本次立项</w:t>
            </w:r>
          </w:p>
        </w:tc>
      </w:tr>
      <w:tr w:rsidR="00F55B71">
        <w:trPr>
          <w:trHeight w:val="102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B71" w:rsidRDefault="008C4A4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B71" w:rsidRDefault="008C4A4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G10.5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玻璃基板磁浮输送设备研发及产业化项目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B71" w:rsidRDefault="008C4A4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合肥通彩自动化设备有限公司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B71" w:rsidRDefault="008C4A4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新站区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B71" w:rsidRDefault="008C4A4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本次立项</w:t>
            </w:r>
          </w:p>
        </w:tc>
      </w:tr>
      <w:tr w:rsidR="00F55B71">
        <w:trPr>
          <w:trHeight w:val="102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B71" w:rsidRDefault="008C4A4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B71" w:rsidRDefault="008C4A4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面向复杂场景应用的高精度、高性能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AGV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及云平台系统研发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B71" w:rsidRDefault="008C4A4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合肥井松智能科技股份有限公司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B71" w:rsidRDefault="008C4A4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新站区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B71" w:rsidRDefault="008C4A4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本次立项</w:t>
            </w:r>
          </w:p>
        </w:tc>
      </w:tr>
      <w:tr w:rsidR="00F55B71">
        <w:trPr>
          <w:trHeight w:val="102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B71" w:rsidRDefault="008C4A4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B71" w:rsidRDefault="008C4A4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一种高性能石墨</w:t>
            </w:r>
            <w:proofErr w:type="gramStart"/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烯</w:t>
            </w:r>
            <w:proofErr w:type="gramEnd"/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散热材料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B71" w:rsidRDefault="008C4A4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合肥艾克思维新材料科技有限公司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B71" w:rsidRDefault="008C4A4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高新区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B71" w:rsidRDefault="008C4A4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本次立项</w:t>
            </w:r>
          </w:p>
        </w:tc>
      </w:tr>
      <w:tr w:rsidR="00F55B71">
        <w:trPr>
          <w:trHeight w:val="102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B71" w:rsidRDefault="008C4A4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B71" w:rsidRDefault="008C4A4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新一代水性高闪光汽车用高性能铝颜料双层包覆改性技术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B71" w:rsidRDefault="008C4A4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合肥旭阳铝颜料有限公司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B71" w:rsidRDefault="008C4A4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长丰县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B71" w:rsidRDefault="008C4A4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本次立项</w:t>
            </w:r>
          </w:p>
        </w:tc>
      </w:tr>
      <w:tr w:rsidR="00F55B71">
        <w:trPr>
          <w:trHeight w:val="102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B71" w:rsidRDefault="008C4A4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lastRenderedPageBreak/>
              <w:t>10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B71" w:rsidRDefault="008C4A4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无创体征及血糖检测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B71" w:rsidRDefault="008C4A4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安徽奇智科技有限公司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B71" w:rsidRDefault="008C4A4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高新区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B71" w:rsidRDefault="008C4A4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本次立项</w:t>
            </w:r>
          </w:p>
        </w:tc>
      </w:tr>
      <w:tr w:rsidR="00F55B71">
        <w:trPr>
          <w:trHeight w:val="1134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B71" w:rsidRDefault="008C4A4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B71" w:rsidRDefault="008C4A4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多种保真度人工智能代理模型加速技术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B71" w:rsidRDefault="008C4A4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神工坊（安徽）智能科技有限责任公司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B71" w:rsidRDefault="008C4A4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高新区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B71" w:rsidRDefault="008C4A4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本次立项</w:t>
            </w:r>
          </w:p>
        </w:tc>
      </w:tr>
      <w:tr w:rsidR="00F55B71">
        <w:trPr>
          <w:trHeight w:val="1134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B71" w:rsidRDefault="008C4A4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B71" w:rsidRDefault="008C4A4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知识</w:t>
            </w:r>
            <w:proofErr w:type="gramStart"/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数据双</w:t>
            </w:r>
            <w:proofErr w:type="gramEnd"/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驱动下的水利大模型关联推理与检索增强关键技术研发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B71" w:rsidRDefault="008C4A4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安徽金海迪尔信息技术有限责任公司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B71" w:rsidRDefault="008C4A4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高新区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B71" w:rsidRDefault="008C4A4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本次立项</w:t>
            </w:r>
          </w:p>
        </w:tc>
      </w:tr>
      <w:tr w:rsidR="00F55B71">
        <w:trPr>
          <w:trHeight w:val="1134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B71" w:rsidRDefault="008C4A4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B71" w:rsidRDefault="008C4A4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脑机接口</w:t>
            </w:r>
            <w:proofErr w:type="gramEnd"/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外骨骼机器人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B71" w:rsidRDefault="008C4A4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安徽哈工标致医疗健康产业有限公司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B71" w:rsidRDefault="008C4A4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经开区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B71" w:rsidRDefault="008C4A4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本次立项</w:t>
            </w:r>
          </w:p>
        </w:tc>
      </w:tr>
      <w:tr w:rsidR="00F55B71">
        <w:trPr>
          <w:trHeight w:val="1134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B71" w:rsidRDefault="008C4A4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B71" w:rsidRDefault="008C4A4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新能源汽车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“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三电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”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铝合金壳体智能制造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B71" w:rsidRDefault="008C4A4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合肥亚明汽车部件有限公司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B71" w:rsidRDefault="008C4A4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长丰县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B71" w:rsidRDefault="008C4A4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本次立项</w:t>
            </w:r>
          </w:p>
        </w:tc>
      </w:tr>
      <w:tr w:rsidR="00F55B71">
        <w:trPr>
          <w:trHeight w:val="1134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B71" w:rsidRDefault="008C4A4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B71" w:rsidRDefault="008C4A4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年产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600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万千瓦时新能源动力系统装备项目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B71" w:rsidRDefault="008C4A4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安徽和</w:t>
            </w:r>
            <w:proofErr w:type="gramStart"/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鼎机电</w:t>
            </w:r>
            <w:proofErr w:type="gramEnd"/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设备有限公司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B71" w:rsidRDefault="008C4A4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肥西县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B71" w:rsidRDefault="008C4A4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本次立项</w:t>
            </w:r>
          </w:p>
        </w:tc>
      </w:tr>
      <w:tr w:rsidR="00F55B71">
        <w:trPr>
          <w:trHeight w:val="1134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B71" w:rsidRDefault="008C4A4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B71" w:rsidRDefault="008C4A4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无人机自动机库跳</w:t>
            </w:r>
            <w:proofErr w:type="gramStart"/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飞技术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B71" w:rsidRDefault="008C4A4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中科安飞（合肥）科技有限公司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B71" w:rsidRDefault="008C4A4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蜀</w:t>
            </w:r>
            <w:proofErr w:type="gramEnd"/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山区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B71" w:rsidRDefault="008C4A4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本次立项</w:t>
            </w:r>
          </w:p>
        </w:tc>
      </w:tr>
      <w:tr w:rsidR="00F55B71">
        <w:trPr>
          <w:trHeight w:val="1134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B71" w:rsidRDefault="008C4A4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17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B71" w:rsidRDefault="008C4A4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褪黑素颗粒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B71" w:rsidRDefault="008C4A4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合肥安硕医药科技有限公司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B71" w:rsidRDefault="008C4A4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高新区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B71" w:rsidRDefault="008C4A4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本次立项</w:t>
            </w:r>
          </w:p>
        </w:tc>
      </w:tr>
    </w:tbl>
    <w:p w:rsidR="00F55B71" w:rsidRDefault="00F55B71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F55B71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4A4E" w:rsidRDefault="008C4A4E">
      <w:r>
        <w:separator/>
      </w:r>
    </w:p>
  </w:endnote>
  <w:endnote w:type="continuationSeparator" w:id="0">
    <w:p w:rsidR="008C4A4E" w:rsidRDefault="008C4A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5B71" w:rsidRDefault="008C4A4E">
    <w:pPr>
      <w:pStyle w:val="a7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55B71" w:rsidRDefault="008C4A4E">
                          <w:pPr>
                            <w:pStyle w:val="a7"/>
                            <w:rPr>
                              <w:rFonts w:ascii="宋体" w:eastAsia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58240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F55B71" w:rsidRDefault="008C4A4E">
                    <w:pPr>
                      <w:pStyle w:val="a7"/>
                      <w:rPr>
                        <w:rFonts w:ascii="宋体" w:eastAsia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4A4E" w:rsidRDefault="008C4A4E">
      <w:r>
        <w:separator/>
      </w:r>
    </w:p>
  </w:footnote>
  <w:footnote w:type="continuationSeparator" w:id="0">
    <w:p w:rsidR="008C4A4E" w:rsidRDefault="008C4A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B626E"/>
    <w:multiLevelType w:val="multilevel"/>
    <w:tmpl w:val="031B626E"/>
    <w:lvl w:ilvl="0">
      <w:start w:val="1"/>
      <w:numFmt w:val="none"/>
      <w:suff w:val="space"/>
      <w:lvlText w:val=""/>
      <w:lvlJc w:val="center"/>
      <w:pPr>
        <w:ind w:firstLine="288"/>
      </w:pPr>
      <w:rPr>
        <w:rFonts w:cs="Times New Roman" w:hint="eastAsia"/>
      </w:rPr>
    </w:lvl>
    <w:lvl w:ilvl="1">
      <w:start w:val="1"/>
      <w:numFmt w:val="chineseCountingThousand"/>
      <w:suff w:val="space"/>
      <w:lvlText w:val="第%2章"/>
      <w:lvlJc w:val="center"/>
      <w:pPr>
        <w:ind w:firstLine="288"/>
      </w:pPr>
      <w:rPr>
        <w:rFonts w:eastAsia="黑体" w:cs="Times New Roman" w:hint="eastAsia"/>
        <w:sz w:val="32"/>
      </w:rPr>
    </w:lvl>
    <w:lvl w:ilvl="2">
      <w:start w:val="1"/>
      <w:numFmt w:val="chineseCountingThousand"/>
      <w:suff w:val="space"/>
      <w:lvlText w:val="第%3节"/>
      <w:lvlJc w:val="center"/>
      <w:pPr>
        <w:ind w:left="-146" w:firstLine="288"/>
      </w:pPr>
      <w:rPr>
        <w:rFonts w:cs="Times New Roman"/>
      </w:rPr>
    </w:lvl>
    <w:lvl w:ilvl="3">
      <w:start w:val="1"/>
      <w:numFmt w:val="chineseCountingThousand"/>
      <w:pStyle w:val="4"/>
      <w:suff w:val="nothing"/>
      <w:lvlText w:val="%4、"/>
      <w:lvlJc w:val="left"/>
      <w:pPr>
        <w:ind w:left="3038" w:hanging="1988"/>
      </w:pPr>
      <w:rPr>
        <w:rFonts w:ascii="Times New Roman" w:hAnsi="Times New Roman" w:cs="Times New Roman" w:hint="eastAsia"/>
        <w:b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4">
      <w:start w:val="1"/>
      <w:numFmt w:val="decimal"/>
      <w:suff w:val="nothing"/>
      <w:lvlText w:val="%5、"/>
      <w:lvlJc w:val="left"/>
      <w:pPr>
        <w:ind w:left="57" w:firstLine="510"/>
      </w:pPr>
      <w:rPr>
        <w:rFonts w:ascii="Times New Roman" w:hAnsi="Times New Roman" w:cs="Times New Roman" w:hint="eastAsia"/>
        <w:b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5">
      <w:start w:val="1"/>
      <w:numFmt w:val="decimal"/>
      <w:suff w:val="nothing"/>
      <w:lvlText w:val="%6）"/>
      <w:lvlJc w:val="left"/>
      <w:pPr>
        <w:ind w:left="199" w:firstLine="510"/>
      </w:pPr>
      <w:rPr>
        <w:rFonts w:cs="Times New Roman" w:hint="eastAsia"/>
      </w:rPr>
    </w:lvl>
    <w:lvl w:ilvl="6">
      <w:start w:val="1"/>
      <w:numFmt w:val="none"/>
      <w:suff w:val="nothing"/>
      <w:lvlText w:val=""/>
      <w:lvlJc w:val="left"/>
      <w:rPr>
        <w:rFonts w:cs="Times New Roman" w:hint="eastAsia"/>
      </w:rPr>
    </w:lvl>
    <w:lvl w:ilvl="7">
      <w:start w:val="1"/>
      <w:numFmt w:val="none"/>
      <w:suff w:val="nothing"/>
      <w:lvlText w:val=""/>
      <w:lvlJc w:val="left"/>
      <w:rPr>
        <w:rFonts w:cs="Times New Roman" w:hint="eastAsia"/>
      </w:rPr>
    </w:lvl>
    <w:lvl w:ilvl="8">
      <w:start w:val="1"/>
      <w:numFmt w:val="none"/>
      <w:suff w:val="nothing"/>
      <w:lvlText w:val=""/>
      <w:lvlJc w:val="left"/>
      <w:rPr>
        <w:rFonts w:cs="Times New Roman"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B71"/>
    <w:rsid w:val="008C4A4E"/>
    <w:rsid w:val="00AE0ED8"/>
    <w:rsid w:val="00F55B71"/>
    <w:rsid w:val="014F219D"/>
    <w:rsid w:val="05A4528A"/>
    <w:rsid w:val="08386081"/>
    <w:rsid w:val="08634780"/>
    <w:rsid w:val="08BC0A60"/>
    <w:rsid w:val="0CC04897"/>
    <w:rsid w:val="13A24CF6"/>
    <w:rsid w:val="16DE1BA1"/>
    <w:rsid w:val="193261D5"/>
    <w:rsid w:val="1BD01CD5"/>
    <w:rsid w:val="1E402465"/>
    <w:rsid w:val="2ACF41CB"/>
    <w:rsid w:val="34FE19DD"/>
    <w:rsid w:val="40642868"/>
    <w:rsid w:val="41401527"/>
    <w:rsid w:val="4464509A"/>
    <w:rsid w:val="4646138E"/>
    <w:rsid w:val="4C4C5224"/>
    <w:rsid w:val="52E33AC0"/>
    <w:rsid w:val="556B29DE"/>
    <w:rsid w:val="574C257C"/>
    <w:rsid w:val="591F6132"/>
    <w:rsid w:val="69A83D41"/>
    <w:rsid w:val="74CA6436"/>
    <w:rsid w:val="774424D0"/>
    <w:rsid w:val="7DC223A1"/>
    <w:rsid w:val="7DD520D4"/>
    <w:rsid w:val="7F4734A5"/>
    <w:rsid w:val="7FCB5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2B78598"/>
  <w15:docId w15:val="{36D4D378-E6E8-4BC3-9096-C423A4F35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Body Text Indent" w:qFormat="1"/>
    <w:lsdException w:name="Subtitle" w:qFormat="1"/>
    <w:lsdException w:name="Body Text First Indent" w:qFormat="1"/>
    <w:lsdException w:name="Body Text First Indent 2" w:unhideWhenUsed="1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4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bCs/>
      <w:kern w:val="0"/>
      <w:sz w:val="36"/>
      <w:szCs w:val="36"/>
    </w:rPr>
  </w:style>
  <w:style w:type="paragraph" w:styleId="4">
    <w:name w:val="heading 4"/>
    <w:basedOn w:val="a"/>
    <w:next w:val="a"/>
    <w:qFormat/>
    <w:pPr>
      <w:keepNext/>
      <w:keepLines/>
      <w:numPr>
        <w:ilvl w:val="3"/>
        <w:numId w:val="1"/>
      </w:numPr>
      <w:outlineLvl w:val="3"/>
    </w:pPr>
    <w:rPr>
      <w:rFonts w:ascii="Arial" w:hAnsi="Arial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next w:val="a"/>
    <w:qFormat/>
    <w:pPr>
      <w:spacing w:line="560" w:lineRule="exact"/>
      <w:ind w:firstLineChars="200" w:firstLine="200"/>
    </w:pPr>
    <w:rPr>
      <w:rFonts w:eastAsia="仿宋_GB2312"/>
      <w:b/>
      <w:color w:val="000000"/>
      <w:sz w:val="32"/>
    </w:rPr>
  </w:style>
  <w:style w:type="paragraph" w:styleId="a4">
    <w:name w:val="Body Text"/>
    <w:basedOn w:val="a"/>
    <w:next w:val="a5"/>
    <w:qFormat/>
    <w:pPr>
      <w:spacing w:after="120"/>
    </w:pPr>
  </w:style>
  <w:style w:type="paragraph" w:styleId="a5">
    <w:name w:val="Body Text First Indent"/>
    <w:basedOn w:val="a4"/>
    <w:qFormat/>
    <w:pPr>
      <w:ind w:firstLineChars="100" w:firstLine="420"/>
    </w:pPr>
  </w:style>
  <w:style w:type="paragraph" w:styleId="a6">
    <w:name w:val="Body Text Indent"/>
    <w:basedOn w:val="a"/>
    <w:next w:val="a3"/>
    <w:qFormat/>
    <w:pPr>
      <w:spacing w:after="120"/>
      <w:ind w:leftChars="200" w:left="200"/>
    </w:p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8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9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20">
    <w:name w:val="Body Text First Indent 2"/>
    <w:basedOn w:val="a6"/>
    <w:next w:val="a"/>
    <w:unhideWhenUsed/>
    <w:qFormat/>
    <w:pPr>
      <w:spacing w:line="360" w:lineRule="auto"/>
      <w:ind w:firstLineChars="200" w:firstLine="420"/>
    </w:pPr>
    <w:rPr>
      <w:rFonts w:ascii="Times New Roman" w:eastAsia="方正仿宋_GBK" w:hAnsi="Times New Roman" w:cs="Times New Roman"/>
      <w:sz w:val="30"/>
    </w:rPr>
  </w:style>
  <w:style w:type="table" w:styleId="aa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47180</dc:creator>
  <cp:lastModifiedBy>cjt</cp:lastModifiedBy>
  <cp:revision>2</cp:revision>
  <cp:lastPrinted>2026-01-15T08:03:00Z</cp:lastPrinted>
  <dcterms:created xsi:type="dcterms:W3CDTF">2026-01-20T04:37:00Z</dcterms:created>
  <dcterms:modified xsi:type="dcterms:W3CDTF">2026-01-20T04:37:00Z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eyJoZGlkIjoiYjcwMDhlODRjYWRhMWQ4MjEwNTdmYmM0ZDE0YjA4N2QiLCJ1c2VySWQiOiI0MjM1MDE5MDUifQ==</vt:lpwstr>
  </property>
  <property fmtid="{D5CDD505-2E9C-101B-9397-08002B2CF9AE}" pid="4" name="ICV">
    <vt:lpwstr>80E89F20F3454ED59D9B0AE20B7DF225_12</vt:lpwstr>
  </property>
</Properties>
</file>