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0BF1">
      <w:pPr>
        <w:rPr>
          <w:rFonts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附件2</w:t>
      </w:r>
    </w:p>
    <w:p w14:paraId="136CE23E">
      <w:pPr>
        <w:rPr>
          <w:sz w:val="32"/>
        </w:rPr>
      </w:pPr>
    </w:p>
    <w:p w14:paraId="16C294B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合肥市新质药械产品承诺书</w:t>
      </w:r>
    </w:p>
    <w:p w14:paraId="41D049B6">
      <w:pPr>
        <w:rPr>
          <w:sz w:val="32"/>
        </w:rPr>
      </w:pPr>
    </w:p>
    <w:p w14:paraId="6EA8900C">
      <w:pPr>
        <w:spacing w:line="580" w:lineRule="exact"/>
        <w:rPr>
          <w:sz w:val="32"/>
        </w:rPr>
      </w:pPr>
      <w:r>
        <w:rPr>
          <w:rFonts w:hint="eastAsia"/>
          <w:sz w:val="32"/>
        </w:rPr>
        <w:t>（申报单位名称）承诺：</w:t>
      </w:r>
    </w:p>
    <w:p w14:paraId="53AB20C2">
      <w:pPr>
        <w:spacing w:line="580" w:lineRule="exact"/>
        <w:rPr>
          <w:sz w:val="32"/>
        </w:rPr>
      </w:pPr>
      <w:r>
        <w:rPr>
          <w:sz w:val="32"/>
        </w:rPr>
        <w:t>1</w:t>
      </w:r>
      <w:r>
        <w:rPr>
          <w:rFonts w:hint="eastAsia"/>
          <w:sz w:val="32"/>
        </w:rPr>
        <w:t>.</w:t>
      </w:r>
      <w:r>
        <w:rPr>
          <w:sz w:val="32"/>
        </w:rPr>
        <w:t>本申请报告中所填写的各栏目内容真实、准确。</w:t>
      </w:r>
    </w:p>
    <w:p w14:paraId="67148AD1">
      <w:pPr>
        <w:spacing w:line="580" w:lineRule="exact"/>
        <w:rPr>
          <w:sz w:val="32"/>
        </w:rPr>
      </w:pPr>
      <w:r>
        <w:rPr>
          <w:sz w:val="32"/>
        </w:rPr>
        <w:t>2</w:t>
      </w:r>
      <w:r>
        <w:rPr>
          <w:rFonts w:hint="eastAsia"/>
          <w:sz w:val="32"/>
        </w:rPr>
        <w:t>.</w:t>
      </w:r>
      <w:r>
        <w:rPr>
          <w:sz w:val="32"/>
        </w:rPr>
        <w:t>提供的申报资料和文件内容真实、可靠、事实存在。</w:t>
      </w:r>
    </w:p>
    <w:p w14:paraId="1A1E53B0">
      <w:pPr>
        <w:spacing w:line="580" w:lineRule="exact"/>
        <w:rPr>
          <w:sz w:val="32"/>
        </w:rPr>
      </w:pPr>
      <w:r>
        <w:rPr>
          <w:sz w:val="32"/>
        </w:rPr>
        <w:t>3</w:t>
      </w:r>
      <w:r>
        <w:rPr>
          <w:rFonts w:hint="eastAsia"/>
          <w:sz w:val="32"/>
        </w:rPr>
        <w:t>.</w:t>
      </w:r>
      <w:r>
        <w:rPr>
          <w:sz w:val="32"/>
        </w:rPr>
        <w:t>提供申报的产品与提供申报的资料和文件一致，并事实</w:t>
      </w:r>
    </w:p>
    <w:p w14:paraId="187D3FA9">
      <w:pPr>
        <w:spacing w:line="580" w:lineRule="exact"/>
        <w:rPr>
          <w:sz w:val="32"/>
        </w:rPr>
      </w:pPr>
      <w:r>
        <w:rPr>
          <w:sz w:val="32"/>
        </w:rPr>
        <w:t>存在。</w:t>
      </w:r>
    </w:p>
    <w:p w14:paraId="17FFFD21">
      <w:pPr>
        <w:spacing w:line="580" w:lineRule="exact"/>
        <w:rPr>
          <w:sz w:val="32"/>
        </w:rPr>
      </w:pPr>
      <w:r>
        <w:rPr>
          <w:sz w:val="32"/>
        </w:rPr>
        <w:t>4</w:t>
      </w:r>
      <w:r>
        <w:rPr>
          <w:rFonts w:hint="eastAsia"/>
          <w:sz w:val="32"/>
        </w:rPr>
        <w:t>.</w:t>
      </w:r>
      <w:r>
        <w:rPr>
          <w:rFonts w:hint="eastAsia"/>
          <w:sz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所申报</w:t>
      </w:r>
      <w:r>
        <w:rPr>
          <w:sz w:val="32"/>
          <w:szCs w:val="32"/>
          <w:u w:val="single"/>
        </w:rPr>
        <w:t>药械</w:t>
      </w:r>
      <w:r>
        <w:rPr>
          <w:rFonts w:hint="eastAsia"/>
          <w:sz w:val="32"/>
          <w:szCs w:val="32"/>
          <w:u w:val="single"/>
        </w:rPr>
        <w:t xml:space="preserve">产品名称）  </w:t>
      </w:r>
      <w:r>
        <w:rPr>
          <w:sz w:val="32"/>
        </w:rPr>
        <w:t>的知识产权明晰完整，归属本单位或技术来源正当合法，未剽窃他人成果，未侵犯他人的知识产权或商业秘密，无知识产权纠纷。</w:t>
      </w:r>
    </w:p>
    <w:p w14:paraId="529EA072">
      <w:pPr>
        <w:spacing w:line="580" w:lineRule="exact"/>
        <w:rPr>
          <w:sz w:val="32"/>
        </w:rPr>
      </w:pPr>
      <w:r>
        <w:rPr>
          <w:sz w:val="32"/>
        </w:rPr>
        <w:t>5</w:t>
      </w:r>
      <w:r>
        <w:rPr>
          <w:rFonts w:hint="eastAsia"/>
          <w:sz w:val="32"/>
        </w:rPr>
        <w:t>.</w:t>
      </w:r>
      <w:r>
        <w:rPr>
          <w:sz w:val="32"/>
        </w:rPr>
        <w:t>近三年未发生重大产品质量、安全和环保事故。</w:t>
      </w:r>
    </w:p>
    <w:p w14:paraId="2A7E1DDE">
      <w:pPr>
        <w:spacing w:line="580" w:lineRule="exact"/>
        <w:rPr>
          <w:sz w:val="32"/>
        </w:rPr>
      </w:pPr>
      <w:r>
        <w:rPr>
          <w:sz w:val="32"/>
        </w:rPr>
        <w:t>若发生与上述承诺相违背的事实，由本单位承担全部法律责任。</w:t>
      </w:r>
    </w:p>
    <w:p w14:paraId="434C8911">
      <w:pPr>
        <w:spacing w:line="580" w:lineRule="exact"/>
        <w:rPr>
          <w:sz w:val="32"/>
        </w:rPr>
      </w:pPr>
    </w:p>
    <w:p w14:paraId="6A332C96">
      <w:pPr>
        <w:spacing w:line="580" w:lineRule="exact"/>
        <w:rPr>
          <w:sz w:val="32"/>
        </w:rPr>
      </w:pPr>
    </w:p>
    <w:p w14:paraId="30638525">
      <w:pPr>
        <w:spacing w:line="580" w:lineRule="exact"/>
        <w:rPr>
          <w:rFonts w:hint="eastAsia"/>
          <w:sz w:val="32"/>
          <w:lang w:eastAsia="zh-CN"/>
        </w:rPr>
      </w:pPr>
    </w:p>
    <w:p w14:paraId="0AE27502">
      <w:pPr>
        <w:spacing w:line="580" w:lineRule="exact"/>
        <w:rPr>
          <w:rFonts w:hint="eastAsia"/>
          <w:sz w:val="32"/>
          <w:lang w:eastAsia="zh-CN"/>
        </w:rPr>
      </w:pPr>
    </w:p>
    <w:p w14:paraId="48426769">
      <w:pPr>
        <w:spacing w:line="580" w:lineRule="exact"/>
        <w:rPr>
          <w:sz w:val="32"/>
        </w:rPr>
      </w:pPr>
    </w:p>
    <w:p w14:paraId="3685F6B8">
      <w:pPr>
        <w:spacing w:line="580" w:lineRule="exact"/>
        <w:ind w:firstLine="4800" w:firstLineChars="1500"/>
        <w:rPr>
          <w:sz w:val="32"/>
        </w:rPr>
      </w:pPr>
      <w:r>
        <w:rPr>
          <w:sz w:val="32"/>
        </w:rPr>
        <w:t>申报单位</w:t>
      </w:r>
      <w:r>
        <w:rPr>
          <w:rFonts w:hint="eastAsia"/>
          <w:sz w:val="32"/>
        </w:rPr>
        <w:t>（</w:t>
      </w:r>
      <w:r>
        <w:rPr>
          <w:sz w:val="32"/>
        </w:rPr>
        <w:t>盖章</w:t>
      </w:r>
      <w:r>
        <w:rPr>
          <w:rFonts w:hint="eastAsia"/>
          <w:sz w:val="32"/>
        </w:rPr>
        <w:t>）</w:t>
      </w:r>
    </w:p>
    <w:p w14:paraId="4C56C6F0">
      <w:pPr>
        <w:spacing w:line="580" w:lineRule="exact"/>
        <w:ind w:firstLine="4800" w:firstLineChars="1500"/>
        <w:rPr>
          <w:sz w:val="32"/>
        </w:rPr>
      </w:pPr>
      <w:r>
        <w:rPr>
          <w:sz w:val="32"/>
        </w:rPr>
        <w:t>年    月     日</w:t>
      </w:r>
    </w:p>
    <w:p w14:paraId="5D3EAF85">
      <w:pPr>
        <w:rPr>
          <w:rFonts w:ascii="黑体" w:hAnsi="黑体" w:eastAsia="黑体" w:cs="黑体"/>
          <w:sz w:val="32"/>
          <w:szCs w:val="32"/>
        </w:rPr>
      </w:pPr>
    </w:p>
    <w:sectPr>
      <w:headerReference r:id="rId5" w:type="default"/>
      <w:headerReference r:id="rId6" w:type="even"/>
      <w:footerReference r:id="rId7" w:type="even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0553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4AE4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A9E0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3"/>
    <w:rsid w:val="00015C5A"/>
    <w:rsid w:val="000C4972"/>
    <w:rsid w:val="000E3474"/>
    <w:rsid w:val="0010269F"/>
    <w:rsid w:val="0010382C"/>
    <w:rsid w:val="00221914"/>
    <w:rsid w:val="00266941"/>
    <w:rsid w:val="00276413"/>
    <w:rsid w:val="002C15A2"/>
    <w:rsid w:val="002C68DC"/>
    <w:rsid w:val="00321882"/>
    <w:rsid w:val="003F4378"/>
    <w:rsid w:val="00414AAE"/>
    <w:rsid w:val="00421F0A"/>
    <w:rsid w:val="004655B6"/>
    <w:rsid w:val="005541D4"/>
    <w:rsid w:val="00565705"/>
    <w:rsid w:val="00585292"/>
    <w:rsid w:val="005D1E59"/>
    <w:rsid w:val="005F3BBF"/>
    <w:rsid w:val="00665B7F"/>
    <w:rsid w:val="0069292D"/>
    <w:rsid w:val="006A0B72"/>
    <w:rsid w:val="0070702F"/>
    <w:rsid w:val="00740A8C"/>
    <w:rsid w:val="007949F1"/>
    <w:rsid w:val="00832BF5"/>
    <w:rsid w:val="00907A8A"/>
    <w:rsid w:val="00922410"/>
    <w:rsid w:val="00935E6A"/>
    <w:rsid w:val="00AB0B93"/>
    <w:rsid w:val="00B44CA9"/>
    <w:rsid w:val="00B84D0B"/>
    <w:rsid w:val="00C56191"/>
    <w:rsid w:val="00D75E85"/>
    <w:rsid w:val="00DF6493"/>
    <w:rsid w:val="00E06957"/>
    <w:rsid w:val="00E14A83"/>
    <w:rsid w:val="00E33A41"/>
    <w:rsid w:val="00E74430"/>
    <w:rsid w:val="00EF0F92"/>
    <w:rsid w:val="07C25BBC"/>
    <w:rsid w:val="0840697B"/>
    <w:rsid w:val="0F277730"/>
    <w:rsid w:val="15C11633"/>
    <w:rsid w:val="21451CB9"/>
    <w:rsid w:val="282A375B"/>
    <w:rsid w:val="35F9034E"/>
    <w:rsid w:val="3894610C"/>
    <w:rsid w:val="3F5017C4"/>
    <w:rsid w:val="47CD2DB7"/>
    <w:rsid w:val="4B256638"/>
    <w:rsid w:val="527164FA"/>
    <w:rsid w:val="52B83864"/>
    <w:rsid w:val="551B16D6"/>
    <w:rsid w:val="56460A90"/>
    <w:rsid w:val="566D36B4"/>
    <w:rsid w:val="5B19543F"/>
    <w:rsid w:val="629F1B4D"/>
    <w:rsid w:val="668C4AEF"/>
    <w:rsid w:val="6D873839"/>
    <w:rsid w:val="705417F0"/>
    <w:rsid w:val="747B287D"/>
    <w:rsid w:val="761D2827"/>
    <w:rsid w:val="795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  <w:textAlignment w:val="center"/>
    </w:pPr>
    <w:rPr>
      <w:rFonts w:ascii="Times New Roman" w:hAnsi="Times New Roman" w:eastAsia="仿宋_GB2312" w:cs="Times New Roman"/>
      <w:color w:val="000000"/>
      <w:kern w:val="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40" w:lineRule="auto"/>
      <w:textAlignment w:val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textAlignment w:val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 w:line="240" w:lineRule="auto"/>
      <w:textAlignment w:val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textAlignment w:val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 w:line="240" w:lineRule="auto"/>
      <w:textAlignment w:val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40" w:lineRule="auto"/>
      <w:textAlignment w:val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40" w:line="240" w:lineRule="auto"/>
      <w:textAlignment w:val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40" w:lineRule="auto"/>
      <w:textAlignment w:val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pacing w:line="240" w:lineRule="auto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 w:line="240" w:lineRule="auto"/>
      <w:jc w:val="center"/>
      <w:textAlignment w:val="auto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pacing w:after="80" w:line="240" w:lineRule="auto"/>
      <w:contextualSpacing/>
      <w:jc w:val="center"/>
      <w:textAlignment w:val="auto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 w:line="240" w:lineRule="auto"/>
      <w:jc w:val="center"/>
      <w:textAlignment w:val="auto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spacing w:line="240" w:lineRule="auto"/>
      <w:ind w:left="720"/>
      <w:contextualSpacing/>
      <w:textAlignment w:val="auto"/>
    </w:pPr>
    <w:rPr>
      <w:rFonts w:asciiTheme="minorHAnsi" w:hAnsiTheme="minorHAnsi" w:eastAsiaTheme="minorEastAsia" w:cstheme="minorBidi"/>
      <w:color w:val="auto"/>
      <w:kern w:val="2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235</Characters>
  <Lines>40</Lines>
  <Paragraphs>11</Paragraphs>
  <TotalTime>22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2025-09-04T03:11:00Z</dcterms:created>
  <dc:creator>Lu Tong</dc:creator>
  <cp:lastModifiedBy>Innocentor</cp:lastModifiedBy>
  <cp:lastPrinted>2025-11-05T03:14:00Z</cp:lastPrinted>
  <dcterms:modified xsi:type="dcterms:W3CDTF">2025-11-26T09:52:59Z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eyJoZGlkIjoiNWE2ODZiNGI4ZTg5YmU2NDA5ZDE5ZDBjNDhiODVjOWUiLCJ1c2VySWQiOiIzODI2MjIzMzkifQ==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17604DBBAAE44A8A8C79CE49D3C6EEF5_12</vt:lpwstr>
  </property>
</Properties>
</file>