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E560C">
      <w:pPr>
        <w:jc w:val="center"/>
        <w:rPr>
          <w:rFonts w:ascii="方正小标宋简体" w:eastAsia="方正小标宋简体"/>
          <w:sz w:val="36"/>
        </w:rPr>
      </w:pPr>
      <w:r>
        <w:rPr>
          <w:rFonts w:hint="eastAsia" w:ascii="方正小标宋简体" w:eastAsia="方正小标宋简体"/>
          <w:sz w:val="36"/>
        </w:rPr>
        <w:t>限</w:t>
      </w:r>
      <w:r>
        <w:rPr>
          <w:rFonts w:hint="eastAsia" w:ascii="方正小标宋简体" w:eastAsia="方正小标宋简体"/>
          <w:sz w:val="36"/>
          <w:lang w:val="en-US" w:eastAsia="zh-CN"/>
        </w:rPr>
        <w:t>额以</w:t>
      </w:r>
      <w:r>
        <w:rPr>
          <w:rFonts w:hint="eastAsia" w:ascii="方正小标宋简体" w:eastAsia="方正小标宋简体"/>
          <w:sz w:val="36"/>
        </w:rPr>
        <w:t>上批零住餐业法人企业</w:t>
      </w:r>
    </w:p>
    <w:p w14:paraId="1A150ECB">
      <w:pPr>
        <w:jc w:val="center"/>
        <w:rPr>
          <w:rFonts w:hint="eastAsia" w:ascii="方正小标宋简体" w:eastAsia="方正小标宋简体"/>
          <w:sz w:val="36"/>
          <w:lang w:eastAsia="zh-CN"/>
        </w:rPr>
      </w:pPr>
      <w:r>
        <w:rPr>
          <w:rFonts w:hint="eastAsia" w:ascii="方正小标宋简体" w:eastAsia="方正小标宋简体"/>
          <w:sz w:val="36"/>
        </w:rPr>
        <w:t>申报材料规范</w:t>
      </w:r>
      <w:r>
        <w:rPr>
          <w:rFonts w:hint="eastAsia" w:ascii="方正小标宋简体" w:eastAsia="方正小标宋简体"/>
          <w:sz w:val="36"/>
          <w:lang w:val="en-US" w:eastAsia="zh-CN"/>
        </w:rPr>
        <w:t>化要求</w:t>
      </w:r>
    </w:p>
    <w:p w14:paraId="79BB0AA0"/>
    <w:p w14:paraId="646175BE">
      <w:pPr>
        <w:ind w:firstLine="645"/>
        <w:jc w:val="left"/>
        <w:rPr>
          <w:rFonts w:hint="eastAsia" w:ascii="仿宋_GB2312" w:eastAsia="仿宋_GB2312"/>
          <w:sz w:val="32"/>
          <w:szCs w:val="32"/>
        </w:rPr>
      </w:pPr>
      <w:r>
        <w:rPr>
          <w:rFonts w:ascii="仿宋_GB2312" w:eastAsia="仿宋_GB2312"/>
          <w:sz w:val="32"/>
          <w:szCs w:val="32"/>
        </w:rPr>
        <w:t>为</w:t>
      </w:r>
      <w:r>
        <w:rPr>
          <w:rFonts w:hint="eastAsia" w:ascii="仿宋_GB2312" w:eastAsia="仿宋_GB2312"/>
          <w:sz w:val="32"/>
          <w:szCs w:val="32"/>
        </w:rPr>
        <w:t>确保应统尽统，规范拟纳入限额以上批零住餐业</w:t>
      </w:r>
      <w:r>
        <w:rPr>
          <w:rFonts w:hint="eastAsia" w:ascii="仿宋_GB2312" w:eastAsia="仿宋_GB2312"/>
          <w:sz w:val="32"/>
          <w:szCs w:val="32"/>
          <w:lang w:val="en-US" w:eastAsia="zh-CN"/>
        </w:rPr>
        <w:t>法人企业</w:t>
      </w:r>
      <w:r>
        <w:rPr>
          <w:rFonts w:hint="eastAsia" w:ascii="仿宋_GB2312" w:eastAsia="仿宋_GB2312"/>
          <w:sz w:val="32"/>
          <w:szCs w:val="32"/>
        </w:rPr>
        <w:t>现场核实工作，确保申报资料真实、准确、完整，切实</w:t>
      </w:r>
      <w:r>
        <w:rPr>
          <w:rFonts w:ascii="仿宋_GB2312" w:eastAsia="仿宋_GB2312"/>
          <w:sz w:val="32"/>
          <w:szCs w:val="32"/>
        </w:rPr>
        <w:t>做好</w:t>
      </w:r>
      <w:r>
        <w:rPr>
          <w:rFonts w:hint="eastAsia" w:ascii="仿宋_GB2312" w:eastAsia="仿宋_GB2312"/>
          <w:sz w:val="32"/>
          <w:szCs w:val="32"/>
        </w:rPr>
        <w:t>专业审核，现就</w:t>
      </w:r>
      <w:r>
        <w:rPr>
          <w:rFonts w:hint="eastAsia" w:ascii="仿宋_GB2312" w:eastAsia="仿宋_GB2312"/>
          <w:sz w:val="32"/>
          <w:szCs w:val="32"/>
          <w:lang w:val="en-US" w:eastAsia="zh-CN"/>
        </w:rPr>
        <w:t>年度</w:t>
      </w:r>
      <w:r>
        <w:rPr>
          <w:rFonts w:hint="eastAsia" w:ascii="仿宋_GB2312" w:eastAsia="仿宋_GB2312"/>
          <w:sz w:val="32"/>
          <w:szCs w:val="32"/>
        </w:rPr>
        <w:t>拟纳入限上企业有关申报</w:t>
      </w:r>
      <w:r>
        <w:rPr>
          <w:rFonts w:hint="eastAsia" w:ascii="仿宋_GB2312" w:eastAsia="仿宋_GB2312"/>
          <w:sz w:val="32"/>
          <w:szCs w:val="32"/>
          <w:lang w:val="en-US" w:eastAsia="zh-CN"/>
        </w:rPr>
        <w:t>标准及</w:t>
      </w:r>
      <w:r>
        <w:rPr>
          <w:rFonts w:hint="eastAsia" w:ascii="仿宋_GB2312" w:eastAsia="仿宋_GB2312"/>
          <w:sz w:val="32"/>
          <w:szCs w:val="32"/>
        </w:rPr>
        <w:t>材料作如下要求：</w:t>
      </w:r>
    </w:p>
    <w:p w14:paraId="3F47D693">
      <w:pPr>
        <w:jc w:val="left"/>
        <w:rPr>
          <w:rFonts w:hint="eastAsia" w:ascii="仿宋_GB2312" w:eastAsia="仿宋_GB2312"/>
          <w:b/>
          <w:bCs/>
          <w:sz w:val="32"/>
          <w:szCs w:val="32"/>
        </w:rPr>
      </w:pPr>
      <w:r>
        <w:rPr>
          <w:rFonts w:ascii="宋体" w:hAnsi="宋体" w:eastAsia="宋体" w:cs="宋体"/>
          <w:sz w:val="24"/>
          <w:szCs w:val="24"/>
        </w:rPr>
        <w:drawing>
          <wp:inline distT="0" distB="0" distL="114300" distR="114300">
            <wp:extent cx="5075555" cy="3270885"/>
            <wp:effectExtent l="0" t="0" r="10795" b="5715"/>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6"/>
                    <pic:cNvPicPr>
                      <a:picLocks noChangeAspect="1"/>
                    </pic:cNvPicPr>
                  </pic:nvPicPr>
                  <pic:blipFill>
                    <a:blip r:embed="rId5"/>
                    <a:stretch>
                      <a:fillRect/>
                    </a:stretch>
                  </pic:blipFill>
                  <pic:spPr>
                    <a:xfrm>
                      <a:off x="0" y="0"/>
                      <a:ext cx="5075555" cy="3270885"/>
                    </a:xfrm>
                    <a:prstGeom prst="rect">
                      <a:avLst/>
                    </a:prstGeom>
                    <a:noFill/>
                    <a:ln w="9525">
                      <a:noFill/>
                    </a:ln>
                  </pic:spPr>
                </pic:pic>
              </a:graphicData>
            </a:graphic>
          </wp:inline>
        </w:drawing>
      </w:r>
    </w:p>
    <w:p w14:paraId="5D2CA3EA">
      <w:pPr>
        <w:ind w:firstLine="320" w:firstLineChars="100"/>
        <w:jc w:val="left"/>
        <w:rPr>
          <w:rFonts w:hint="default" w:ascii="仿宋_GB2312" w:eastAsia="仿宋_GB2312"/>
          <w:sz w:val="32"/>
          <w:szCs w:val="32"/>
          <w:lang w:val="en-US" w:eastAsia="zh-CN"/>
        </w:rPr>
      </w:pPr>
      <w:r>
        <w:rPr>
          <w:rFonts w:hint="eastAsia" w:ascii="仿宋_GB2312" w:eastAsia="仿宋_GB2312"/>
          <w:sz w:val="32"/>
          <w:szCs w:val="32"/>
          <w:lang w:val="en-US" w:eastAsia="zh-CN"/>
        </w:rPr>
        <w:t>具体材料如下：</w:t>
      </w:r>
    </w:p>
    <w:p w14:paraId="4D16F136">
      <w:pPr>
        <w:numPr>
          <w:ilvl w:val="0"/>
          <w:numId w:val="1"/>
        </w:numPr>
        <w:ind w:firstLine="645"/>
        <w:rPr>
          <w:rFonts w:ascii="仿宋_GB2312" w:eastAsia="仿宋_GB2312"/>
          <w:b/>
          <w:sz w:val="32"/>
          <w:szCs w:val="32"/>
        </w:rPr>
      </w:pPr>
      <w:r>
        <w:rPr>
          <w:rFonts w:hint="eastAsia" w:ascii="仿宋_GB2312" w:eastAsia="仿宋_GB2312"/>
          <w:b/>
          <w:sz w:val="32"/>
          <w:szCs w:val="32"/>
          <w:lang w:val="en-US" w:eastAsia="zh-CN"/>
        </w:rPr>
        <w:t>《调查单位年度审核登记表》</w:t>
      </w:r>
    </w:p>
    <w:p w14:paraId="479D3592">
      <w:pPr>
        <w:ind w:firstLine="645"/>
        <w:rPr>
          <w:rFonts w:hint="default" w:ascii="仿宋_GB2312" w:eastAsia="仿宋_GB2312"/>
          <w:sz w:val="32"/>
          <w:szCs w:val="32"/>
          <w:lang w:val="en-US"/>
        </w:rPr>
      </w:pPr>
      <w:r>
        <w:rPr>
          <w:rFonts w:hint="eastAsia" w:ascii="仿宋_GB2312" w:eastAsia="仿宋_GB2312"/>
          <w:sz w:val="32"/>
          <w:szCs w:val="32"/>
          <w:lang w:val="en-US" w:eastAsia="zh-CN"/>
        </w:rPr>
        <w:t>详见附件（编号为A1）（</w:t>
      </w:r>
      <w:r>
        <w:rPr>
          <w:rFonts w:hint="eastAsia" w:ascii="仿宋_GB2312" w:eastAsia="仿宋_GB2312"/>
          <w:b/>
          <w:bCs/>
          <w:sz w:val="32"/>
          <w:szCs w:val="32"/>
          <w:lang w:val="en-US" w:eastAsia="zh-CN"/>
        </w:rPr>
        <w:t>加盖公章</w:t>
      </w:r>
      <w:r>
        <w:rPr>
          <w:rFonts w:hint="eastAsia" w:ascii="仿宋_GB2312" w:eastAsia="仿宋_GB2312"/>
          <w:sz w:val="32"/>
          <w:szCs w:val="32"/>
          <w:lang w:val="en-US" w:eastAsia="zh-CN"/>
        </w:rPr>
        <w:t>）此表内容不清楚怎么填写，可准备一张空表同其它申报材料一并带到现场进行填写。</w:t>
      </w:r>
    </w:p>
    <w:p w14:paraId="32C04A26">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eastAsia="仿宋_GB2312"/>
          <w:b/>
          <w:sz w:val="32"/>
          <w:szCs w:val="32"/>
          <w:lang w:val="en-US" w:eastAsia="zh-CN"/>
        </w:rPr>
      </w:pPr>
      <w:r>
        <w:rPr>
          <w:rFonts w:hint="eastAsia" w:ascii="仿宋_GB2312" w:eastAsia="仿宋_GB2312"/>
          <w:b/>
          <w:sz w:val="32"/>
          <w:szCs w:val="32"/>
          <w:lang w:val="en-US" w:eastAsia="zh-CN"/>
        </w:rPr>
        <w:t>二、营业执照</w:t>
      </w:r>
    </w:p>
    <w:p w14:paraId="125B4A56">
      <w:pPr>
        <w:numPr>
          <w:ilvl w:val="0"/>
          <w:numId w:val="0"/>
        </w:numPr>
        <w:ind w:firstLine="642"/>
        <w:rPr>
          <w:rFonts w:hint="eastAsia" w:ascii="仿宋_GB2312" w:eastAsia="仿宋_GB2312"/>
          <w:sz w:val="32"/>
          <w:szCs w:val="32"/>
          <w:lang w:val="en-US" w:eastAsia="zh-CN"/>
        </w:rPr>
      </w:pPr>
      <w:r>
        <w:rPr>
          <w:rFonts w:hint="eastAsia" w:ascii="仿宋_GB2312" w:eastAsia="仿宋_GB2312"/>
          <w:sz w:val="32"/>
          <w:szCs w:val="32"/>
          <w:lang w:val="en-US" w:eastAsia="zh-CN"/>
        </w:rPr>
        <w:t>法人企业营业执照（证书）复印件（</w:t>
      </w:r>
      <w:r>
        <w:rPr>
          <w:rFonts w:hint="eastAsia" w:ascii="仿宋_GB2312" w:eastAsia="仿宋_GB2312"/>
          <w:b/>
          <w:bCs/>
          <w:sz w:val="32"/>
          <w:szCs w:val="32"/>
          <w:lang w:val="en-US" w:eastAsia="zh-CN"/>
        </w:rPr>
        <w:t>加盖公章</w:t>
      </w:r>
      <w:r>
        <w:rPr>
          <w:rFonts w:hint="eastAsia" w:ascii="仿宋_GB2312" w:eastAsia="仿宋_GB2312"/>
          <w:sz w:val="32"/>
          <w:szCs w:val="32"/>
          <w:lang w:val="en-US" w:eastAsia="zh-CN"/>
        </w:rPr>
        <w:t>）。如营业证照的经营范围含有“生产”、“加工”、“种植”、“养殖”、“设计”、“工程”等字样，须仔细确认企业单位主要生产经营活动及所属行业，并如实在《现场登记表》（A5）中说明。营业执照（证书）复印件材料编号为A2。</w:t>
      </w:r>
    </w:p>
    <w:p w14:paraId="06DB6809">
      <w:pPr>
        <w:ind w:firstLine="645"/>
        <w:rPr>
          <w:rFonts w:ascii="仿宋_GB2312" w:eastAsia="仿宋_GB2312"/>
          <w:b/>
          <w:sz w:val="32"/>
          <w:szCs w:val="32"/>
        </w:rPr>
      </w:pPr>
      <w:r>
        <w:rPr>
          <w:rFonts w:hint="eastAsia" w:ascii="仿宋_GB2312" w:eastAsia="仿宋_GB2312"/>
          <w:b/>
          <w:sz w:val="32"/>
          <w:szCs w:val="32"/>
          <w:lang w:val="en-US" w:eastAsia="zh-CN"/>
        </w:rPr>
        <w:t>三</w:t>
      </w:r>
      <w:r>
        <w:rPr>
          <w:rFonts w:hint="eastAsia" w:ascii="仿宋_GB2312" w:eastAsia="仿宋_GB2312"/>
          <w:b/>
          <w:sz w:val="32"/>
          <w:szCs w:val="32"/>
        </w:rPr>
        <w:t>、</w:t>
      </w:r>
      <w:r>
        <w:rPr>
          <w:rFonts w:ascii="仿宋_GB2312" w:eastAsia="仿宋_GB2312"/>
          <w:b/>
          <w:sz w:val="32"/>
          <w:szCs w:val="32"/>
        </w:rPr>
        <w:t>《利润表》（或损益表）</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提供最近一个月</w:t>
      </w:r>
      <w:r>
        <w:rPr>
          <w:rFonts w:hint="eastAsia" w:ascii="仿宋_GB2312" w:eastAsia="仿宋_GB2312"/>
          <w:b/>
          <w:bCs/>
          <w:sz w:val="32"/>
          <w:szCs w:val="32"/>
          <w:lang w:eastAsia="zh-CN"/>
        </w:rPr>
        <w:t>）</w:t>
      </w:r>
    </w:p>
    <w:p w14:paraId="0E64FFED">
      <w:pPr>
        <w:ind w:firstLine="645"/>
        <w:rPr>
          <w:rFonts w:hint="eastAsia" w:ascii="仿宋_GB2312" w:eastAsia="仿宋_GB2312"/>
          <w:sz w:val="32"/>
          <w:szCs w:val="32"/>
          <w:lang w:eastAsia="zh-CN"/>
        </w:rPr>
      </w:pPr>
      <w:r>
        <w:rPr>
          <w:rFonts w:hint="eastAsia" w:ascii="仿宋_GB2312" w:eastAsia="仿宋_GB2312"/>
          <w:sz w:val="32"/>
          <w:szCs w:val="32"/>
        </w:rPr>
        <w:t>《利润表》是</w:t>
      </w:r>
      <w:r>
        <w:rPr>
          <w:rFonts w:ascii="仿宋_GB2312" w:eastAsia="仿宋_GB2312"/>
          <w:sz w:val="32"/>
          <w:szCs w:val="32"/>
        </w:rPr>
        <w:t>法人企业合法有效的财务报告之一，是依据财务核算</w:t>
      </w:r>
      <w:r>
        <w:rPr>
          <w:rFonts w:hint="eastAsia" w:ascii="仿宋_GB2312" w:eastAsia="仿宋_GB2312"/>
          <w:sz w:val="32"/>
          <w:szCs w:val="32"/>
        </w:rPr>
        <w:t>制度</w:t>
      </w:r>
      <w:r>
        <w:rPr>
          <w:rFonts w:ascii="仿宋_GB2312" w:eastAsia="仿宋_GB2312"/>
          <w:sz w:val="32"/>
          <w:szCs w:val="32"/>
        </w:rPr>
        <w:t>编制的正式报表，能够准确、完整反映企业实际经营情况的结果</w:t>
      </w:r>
      <w:r>
        <w:rPr>
          <w:rFonts w:hint="eastAsia" w:ascii="仿宋_GB2312" w:eastAsia="仿宋_GB2312"/>
          <w:sz w:val="32"/>
          <w:szCs w:val="32"/>
        </w:rPr>
        <w:t>。</w:t>
      </w:r>
      <w:r>
        <w:rPr>
          <w:rFonts w:hint="eastAsia" w:ascii="仿宋_GB2312" w:eastAsia="仿宋_GB2312"/>
          <w:b/>
          <w:bCs/>
          <w:sz w:val="32"/>
          <w:szCs w:val="32"/>
          <w:lang w:val="en-US" w:eastAsia="zh-CN"/>
        </w:rPr>
        <w:t>需</w:t>
      </w:r>
      <w:r>
        <w:rPr>
          <w:rFonts w:ascii="仿宋_GB2312" w:eastAsia="仿宋_GB2312"/>
          <w:b/>
          <w:bCs/>
          <w:sz w:val="32"/>
          <w:szCs w:val="32"/>
        </w:rPr>
        <w:t>企业负责人和</w:t>
      </w:r>
      <w:r>
        <w:rPr>
          <w:rFonts w:hint="eastAsia" w:ascii="仿宋_GB2312" w:eastAsia="仿宋_GB2312"/>
          <w:b/>
          <w:bCs/>
          <w:sz w:val="32"/>
          <w:szCs w:val="32"/>
          <w:lang w:val="en-US" w:eastAsia="zh-CN"/>
        </w:rPr>
        <w:t>制</w:t>
      </w:r>
      <w:r>
        <w:rPr>
          <w:rFonts w:ascii="仿宋_GB2312" w:eastAsia="仿宋_GB2312"/>
          <w:b/>
          <w:bCs/>
          <w:sz w:val="32"/>
          <w:szCs w:val="32"/>
        </w:rPr>
        <w:t>表人</w:t>
      </w:r>
      <w:r>
        <w:rPr>
          <w:rFonts w:hint="eastAsia" w:ascii="仿宋_GB2312" w:eastAsia="仿宋_GB2312"/>
          <w:b/>
          <w:bCs/>
          <w:sz w:val="32"/>
          <w:szCs w:val="32"/>
          <w:lang w:val="en-US" w:eastAsia="zh-CN"/>
        </w:rPr>
        <w:t>分别</w:t>
      </w:r>
      <w:r>
        <w:rPr>
          <w:rFonts w:ascii="仿宋_GB2312" w:eastAsia="仿宋_GB2312"/>
          <w:b/>
          <w:bCs/>
          <w:sz w:val="32"/>
          <w:szCs w:val="32"/>
        </w:rPr>
        <w:t>签字</w:t>
      </w:r>
      <w:r>
        <w:rPr>
          <w:rFonts w:hint="eastAsia" w:ascii="仿宋_GB2312" w:eastAsia="仿宋_GB2312"/>
          <w:b/>
          <w:bCs/>
          <w:sz w:val="32"/>
          <w:szCs w:val="32"/>
        </w:rPr>
        <w:t>确认</w:t>
      </w:r>
      <w:r>
        <w:rPr>
          <w:rFonts w:hint="eastAsia" w:ascii="仿宋_GB2312" w:eastAsia="仿宋_GB2312"/>
          <w:b/>
          <w:bCs/>
          <w:sz w:val="32"/>
          <w:szCs w:val="32"/>
          <w:lang w:val="en-US" w:eastAsia="zh-CN"/>
        </w:rPr>
        <w:t>并加盖公章。</w:t>
      </w:r>
      <w:r>
        <w:rPr>
          <w:rFonts w:hint="eastAsia" w:ascii="仿宋_GB2312" w:eastAsia="仿宋_GB2312"/>
          <w:sz w:val="32"/>
          <w:szCs w:val="32"/>
        </w:rPr>
        <w:t>材料编号为A</w:t>
      </w:r>
      <w:r>
        <w:rPr>
          <w:rFonts w:hint="eastAsia" w:ascii="仿宋_GB2312" w:eastAsia="仿宋_GB2312"/>
          <w:sz w:val="32"/>
          <w:szCs w:val="32"/>
          <w:lang w:val="en-US" w:eastAsia="zh-CN"/>
        </w:rPr>
        <w:t>3</w:t>
      </w:r>
      <w:r>
        <w:rPr>
          <w:rFonts w:hint="eastAsia" w:ascii="仿宋_GB2312" w:eastAsia="仿宋_GB2312"/>
          <w:sz w:val="32"/>
          <w:szCs w:val="32"/>
          <w:lang w:eastAsia="zh-CN"/>
        </w:rPr>
        <w:t>。</w:t>
      </w:r>
    </w:p>
    <w:p w14:paraId="52F2DB8B">
      <w:pPr>
        <w:ind w:firstLine="645"/>
        <w:rPr>
          <w:rFonts w:ascii="仿宋_GB2312" w:eastAsia="仿宋_GB2312"/>
          <w:b/>
          <w:sz w:val="32"/>
          <w:szCs w:val="32"/>
        </w:rPr>
      </w:pPr>
      <w:r>
        <w:rPr>
          <w:rFonts w:hint="eastAsia" w:ascii="仿宋_GB2312" w:eastAsia="仿宋_GB2312"/>
          <w:b/>
          <w:sz w:val="32"/>
          <w:szCs w:val="32"/>
          <w:lang w:val="en-US" w:eastAsia="zh-CN"/>
        </w:rPr>
        <w:t>四、</w:t>
      </w:r>
      <w:r>
        <w:rPr>
          <w:rFonts w:hint="eastAsia" w:ascii="仿宋_GB2312" w:eastAsia="仿宋_GB2312"/>
          <w:b/>
          <w:sz w:val="32"/>
          <w:szCs w:val="32"/>
          <w:lang w:eastAsia="zh-CN"/>
        </w:rPr>
        <w:t>《</w:t>
      </w:r>
      <w:r>
        <w:rPr>
          <w:rFonts w:hint="eastAsia" w:ascii="仿宋_GB2312" w:eastAsia="仿宋_GB2312"/>
          <w:b/>
          <w:sz w:val="32"/>
          <w:szCs w:val="32"/>
        </w:rPr>
        <w:t>增值税纳税申报表</w:t>
      </w:r>
      <w:r>
        <w:rPr>
          <w:rFonts w:ascii="仿宋_GB2312" w:eastAsia="仿宋_GB2312"/>
          <w:b/>
          <w:sz w:val="32"/>
          <w:szCs w:val="32"/>
        </w:rPr>
        <w:t>》</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提供最近一个月</w:t>
      </w:r>
      <w:r>
        <w:rPr>
          <w:rFonts w:hint="eastAsia" w:ascii="仿宋_GB2312" w:eastAsia="仿宋_GB2312"/>
          <w:b/>
          <w:bCs/>
          <w:sz w:val="32"/>
          <w:szCs w:val="32"/>
          <w:lang w:eastAsia="zh-CN"/>
        </w:rPr>
        <w:t>）</w:t>
      </w:r>
    </w:p>
    <w:p w14:paraId="5FA651EC">
      <w:pPr>
        <w:ind w:firstLine="645"/>
        <w:rPr>
          <w:rFonts w:hint="eastAsia" w:ascii="仿宋_GB2312" w:eastAsia="仿宋_GB2312"/>
          <w:sz w:val="32"/>
          <w:szCs w:val="32"/>
        </w:rPr>
      </w:pPr>
      <w:r>
        <w:rPr>
          <w:rFonts w:hint="eastAsia" w:ascii="仿宋_GB2312" w:eastAsia="仿宋_GB2312"/>
          <w:sz w:val="32"/>
          <w:szCs w:val="32"/>
        </w:rPr>
        <w:t>《增值税纳税申报表》是限上企业申报入库的必备材料</w:t>
      </w:r>
      <w:r>
        <w:rPr>
          <w:rFonts w:hint="eastAsia" w:ascii="仿宋_GB2312" w:eastAsia="仿宋_GB2312"/>
          <w:sz w:val="32"/>
          <w:szCs w:val="32"/>
          <w:lang w:eastAsia="zh-CN"/>
        </w:rPr>
        <w:t>，</w:t>
      </w:r>
      <w:r>
        <w:rPr>
          <w:rFonts w:ascii="仿宋_GB2312" w:eastAsia="仿宋_GB2312"/>
          <w:sz w:val="32"/>
          <w:szCs w:val="32"/>
        </w:rPr>
        <w:t>编号为</w:t>
      </w:r>
      <w:r>
        <w:rPr>
          <w:rFonts w:hint="eastAsia" w:ascii="仿宋_GB2312" w:eastAsia="仿宋_GB2312"/>
          <w:sz w:val="32"/>
          <w:szCs w:val="32"/>
        </w:rPr>
        <w:t>A</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lang w:val="en-US" w:eastAsia="zh-CN"/>
        </w:rPr>
        <w:t>增值税纳税申报表中的“应税销售额”应于利润表中的“营业收入（主营业务收入）”一致，如有差异，需</w:t>
      </w:r>
      <w:r>
        <w:rPr>
          <w:rFonts w:hint="eastAsia" w:ascii="仿宋_GB2312" w:eastAsia="仿宋_GB2312"/>
          <w:b w:val="0"/>
          <w:bCs/>
          <w:sz w:val="32"/>
          <w:szCs w:val="32"/>
          <w:lang w:val="en-US" w:eastAsia="zh-CN"/>
        </w:rPr>
        <w:t>单独出具一份情况说明并</w:t>
      </w:r>
      <w:r>
        <w:rPr>
          <w:rFonts w:hint="eastAsia" w:ascii="仿宋_GB2312" w:eastAsia="仿宋_GB2312"/>
          <w:b/>
          <w:bCs w:val="0"/>
          <w:sz w:val="32"/>
          <w:szCs w:val="32"/>
          <w:lang w:val="en-US" w:eastAsia="zh-CN"/>
        </w:rPr>
        <w:t>加盖公章，单位负责人和经办人分别签字，</w:t>
      </w:r>
      <w:r>
        <w:rPr>
          <w:rFonts w:hint="eastAsia" w:ascii="仿宋_GB2312" w:eastAsia="仿宋_GB2312"/>
          <w:b w:val="0"/>
          <w:bCs/>
          <w:sz w:val="32"/>
          <w:szCs w:val="32"/>
          <w:lang w:val="en-US" w:eastAsia="zh-CN"/>
        </w:rPr>
        <w:t>如下图所示。</w:t>
      </w:r>
      <w:r>
        <w:rPr>
          <w:rFonts w:hint="eastAsia" w:ascii="仿宋_GB2312" w:eastAsia="仿宋_GB2312"/>
          <w:sz w:val="32"/>
          <w:szCs w:val="32"/>
          <w:lang w:val="en-US" w:eastAsia="zh-CN"/>
        </w:rPr>
        <w:t>企业应</w:t>
      </w:r>
      <w:r>
        <w:rPr>
          <w:rFonts w:hint="eastAsia" w:ascii="仿宋_GB2312" w:eastAsia="仿宋_GB2312"/>
          <w:sz w:val="32"/>
          <w:szCs w:val="32"/>
        </w:rPr>
        <w:t>打印税务网上的《增值税纳税申报表》</w:t>
      </w:r>
      <w:r>
        <w:rPr>
          <w:rFonts w:hint="eastAsia" w:ascii="仿宋_GB2312" w:eastAsia="仿宋_GB2312"/>
          <w:b w:val="0"/>
          <w:bCs w:val="0"/>
          <w:color w:val="auto"/>
          <w:sz w:val="32"/>
          <w:szCs w:val="32"/>
          <w:highlight w:val="none"/>
          <w:lang w:val="en-US" w:eastAsia="zh-CN"/>
        </w:rPr>
        <w:t>主表</w:t>
      </w:r>
      <w:r>
        <w:rPr>
          <w:rFonts w:hint="eastAsia" w:ascii="仿宋_GB2312" w:eastAsia="仿宋_GB2312"/>
          <w:b w:val="0"/>
          <w:bCs w:val="0"/>
          <w:sz w:val="32"/>
          <w:szCs w:val="32"/>
        </w:rPr>
        <w:t>整屏截图</w:t>
      </w:r>
      <w:r>
        <w:rPr>
          <w:rFonts w:hint="eastAsia" w:ascii="仿宋_GB2312" w:eastAsia="仿宋_GB2312"/>
          <w:b w:val="0"/>
          <w:bCs w:val="0"/>
          <w:sz w:val="32"/>
          <w:szCs w:val="32"/>
          <w:lang w:eastAsia="zh-CN"/>
        </w:rPr>
        <w:t>，</w:t>
      </w:r>
      <w:r>
        <w:rPr>
          <w:rFonts w:hint="eastAsia" w:ascii="仿宋_GB2312" w:eastAsia="仿宋_GB2312"/>
          <w:b w:val="0"/>
          <w:bCs w:val="0"/>
          <w:sz w:val="32"/>
          <w:szCs w:val="32"/>
          <w:lang w:val="en-US" w:eastAsia="zh-CN"/>
        </w:rPr>
        <w:t>可分3-4张，</w:t>
      </w:r>
      <w:r>
        <w:rPr>
          <w:rFonts w:hint="eastAsia" w:ascii="仿宋_GB2312" w:eastAsia="仿宋_GB2312"/>
          <w:b w:val="0"/>
          <w:bCs w:val="0"/>
          <w:sz w:val="32"/>
          <w:szCs w:val="32"/>
        </w:rPr>
        <w:t>并</w:t>
      </w:r>
      <w:r>
        <w:rPr>
          <w:rFonts w:hint="eastAsia" w:ascii="仿宋_GB2312" w:eastAsia="仿宋_GB2312"/>
          <w:b/>
          <w:bCs/>
          <w:sz w:val="32"/>
          <w:szCs w:val="32"/>
        </w:rPr>
        <w:t>加盖单位公章</w:t>
      </w:r>
      <w:r>
        <w:rPr>
          <w:rFonts w:hint="eastAsia" w:ascii="仿宋_GB2312" w:eastAsia="仿宋_GB2312"/>
          <w:sz w:val="32"/>
          <w:szCs w:val="32"/>
        </w:rPr>
        <w:t>。</w:t>
      </w:r>
    </w:p>
    <w:p w14:paraId="3EBC6DAB">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b w:val="0"/>
          <w:bCs w:val="0"/>
          <w:sz w:val="32"/>
          <w:szCs w:val="32"/>
          <w:lang w:val="en-US" w:eastAsia="zh-CN"/>
        </w:rPr>
      </w:pPr>
      <w:r>
        <w:rPr>
          <w:rFonts w:hint="eastAsia" w:ascii="仿宋_GB2312" w:eastAsia="仿宋_GB2312"/>
          <w:b/>
          <w:bCs/>
          <w:sz w:val="32"/>
          <w:szCs w:val="32"/>
          <w:lang w:val="en-US" w:eastAsia="zh-CN"/>
        </w:rPr>
        <w:t>批发零售业单位</w:t>
      </w:r>
      <w:r>
        <w:rPr>
          <w:rFonts w:hint="eastAsia" w:ascii="仿宋_GB2312" w:eastAsia="仿宋_GB2312"/>
          <w:b w:val="0"/>
          <w:bCs w:val="0"/>
          <w:sz w:val="32"/>
          <w:szCs w:val="32"/>
          <w:lang w:val="en-US" w:eastAsia="zh-CN"/>
        </w:rPr>
        <w:t>还需打印《增值税纳税申报表附列资料（表一）》并加盖公章，没有《增值税纳税申报表附列资料（表一）》的单位，需就本单位从事活动的行业归属（属于批发业或是零售业）提供说明并加盖单位公章。材料编号A5。</w:t>
      </w:r>
    </w:p>
    <w:p w14:paraId="78886D91">
      <w:pPr>
        <w:rPr>
          <w:rFonts w:hint="eastAsia" w:ascii="仿宋_GB2312" w:eastAsia="仿宋_GB2312"/>
          <w:sz w:val="32"/>
          <w:szCs w:val="32"/>
        </w:rPr>
      </w:pPr>
      <w:r>
        <w:drawing>
          <wp:inline distT="0" distB="0" distL="114300" distR="114300">
            <wp:extent cx="5071110" cy="5020310"/>
            <wp:effectExtent l="0" t="0" r="15240"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5071110" cy="5020310"/>
                    </a:xfrm>
                    <a:prstGeom prst="rect">
                      <a:avLst/>
                    </a:prstGeom>
                    <a:noFill/>
                    <a:ln>
                      <a:noFill/>
                    </a:ln>
                  </pic:spPr>
                </pic:pic>
              </a:graphicData>
            </a:graphic>
          </wp:inline>
        </w:drawing>
      </w:r>
    </w:p>
    <w:p w14:paraId="1B319159">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lang w:val="en-US" w:eastAsia="zh-CN"/>
        </w:rPr>
        <w:t>五、</w:t>
      </w:r>
      <w:r>
        <w:rPr>
          <w:rFonts w:hint="eastAsia" w:ascii="仿宋_GB2312" w:eastAsia="仿宋_GB2312"/>
          <w:b/>
          <w:sz w:val="32"/>
          <w:szCs w:val="32"/>
        </w:rPr>
        <w:t>《拟纳入限上单位现场核实情况登记表》</w:t>
      </w:r>
    </w:p>
    <w:p w14:paraId="6AEAC0D0">
      <w:pPr>
        <w:ind w:firstLine="645"/>
        <w:rPr>
          <w:rFonts w:hint="eastAsia" w:ascii="仿宋_GB2312" w:eastAsia="仿宋_GB2312"/>
          <w:sz w:val="32"/>
          <w:szCs w:val="32"/>
          <w:lang w:val="en-US" w:eastAsia="zh-CN"/>
        </w:rPr>
      </w:pPr>
      <w:r>
        <w:rPr>
          <w:rFonts w:hint="eastAsia" w:ascii="仿宋_GB2312" w:eastAsia="仿宋_GB2312"/>
          <w:sz w:val="32"/>
          <w:szCs w:val="32"/>
        </w:rPr>
        <w:t>拟纳入</w:t>
      </w:r>
      <w:r>
        <w:rPr>
          <w:rFonts w:hint="eastAsia" w:ascii="仿宋_GB2312" w:eastAsia="仿宋_GB2312"/>
          <w:sz w:val="32"/>
          <w:szCs w:val="32"/>
          <w:lang w:val="en-US" w:eastAsia="zh-CN"/>
        </w:rPr>
        <w:t>法人</w:t>
      </w:r>
      <w:r>
        <w:rPr>
          <w:rFonts w:hint="eastAsia" w:ascii="仿宋_GB2312" w:eastAsia="仿宋_GB2312"/>
          <w:sz w:val="32"/>
          <w:szCs w:val="32"/>
        </w:rPr>
        <w:t>企业</w:t>
      </w:r>
      <w:r>
        <w:rPr>
          <w:rFonts w:hint="eastAsia" w:ascii="仿宋_GB2312" w:eastAsia="仿宋_GB2312"/>
          <w:sz w:val="32"/>
          <w:szCs w:val="32"/>
          <w:lang w:val="en-US" w:eastAsia="zh-CN"/>
        </w:rPr>
        <w:t>的</w:t>
      </w:r>
      <w:r>
        <w:rPr>
          <w:rFonts w:hint="eastAsia" w:ascii="仿宋_GB2312" w:eastAsia="仿宋_GB2312"/>
          <w:sz w:val="32"/>
          <w:szCs w:val="32"/>
        </w:rPr>
        <w:t>必备申报材料，编号为A</w:t>
      </w: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eastAsia="仿宋_GB2312"/>
          <w:sz w:val="32"/>
          <w:szCs w:val="32"/>
          <w:lang w:val="en-US" w:eastAsia="zh-CN"/>
        </w:rPr>
        <w:t>企业不得随意修改，</w:t>
      </w:r>
      <w:r>
        <w:rPr>
          <w:rFonts w:hint="eastAsia" w:ascii="仿宋_GB2312" w:eastAsia="仿宋_GB2312"/>
          <w:sz w:val="32"/>
          <w:szCs w:val="32"/>
        </w:rPr>
        <w:t>《拟纳入限上单位现场核实情况登记表》</w:t>
      </w:r>
      <w:r>
        <w:rPr>
          <w:rFonts w:hint="eastAsia" w:ascii="仿宋_GB2312" w:eastAsia="仿宋_GB2312"/>
          <w:sz w:val="32"/>
          <w:szCs w:val="32"/>
          <w:lang w:val="en-US" w:eastAsia="zh-CN"/>
        </w:rPr>
        <w:t>中企业只需填报企业基本信息部分（</w:t>
      </w:r>
      <w:r>
        <w:rPr>
          <w:rFonts w:hint="eastAsia" w:ascii="仿宋_GB2312" w:eastAsia="仿宋_GB2312"/>
          <w:b/>
          <w:bCs/>
          <w:sz w:val="32"/>
          <w:szCs w:val="32"/>
          <w:lang w:val="en-US" w:eastAsia="zh-CN"/>
        </w:rPr>
        <w:t>需机打，不允许手写</w:t>
      </w:r>
      <w:r>
        <w:rPr>
          <w:rFonts w:hint="eastAsia" w:ascii="仿宋_GB2312" w:eastAsia="仿宋_GB2312"/>
          <w:sz w:val="32"/>
          <w:szCs w:val="32"/>
          <w:lang w:val="en-US" w:eastAsia="zh-CN"/>
        </w:rPr>
        <w:t>），并在</w:t>
      </w:r>
      <w:r>
        <w:rPr>
          <w:rFonts w:hint="eastAsia" w:ascii="仿宋_GB2312" w:eastAsia="仿宋_GB2312"/>
          <w:b/>
          <w:bCs/>
          <w:sz w:val="32"/>
          <w:szCs w:val="32"/>
          <w:lang w:val="en-US" w:eastAsia="zh-CN"/>
        </w:rPr>
        <w:t>单位负责人签字处签字确认并加盖公章，</w:t>
      </w:r>
      <w:r>
        <w:rPr>
          <w:rFonts w:hint="eastAsia" w:ascii="仿宋_GB2312" w:eastAsia="仿宋_GB2312"/>
          <w:sz w:val="32"/>
          <w:szCs w:val="32"/>
          <w:lang w:val="en-US" w:eastAsia="zh-CN"/>
        </w:rPr>
        <w:t>其余信息有县区机构填写。</w:t>
      </w:r>
    </w:p>
    <w:p w14:paraId="300EF1DF">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_GB2312" w:eastAsia="仿宋_GB2312"/>
          <w:b/>
          <w:sz w:val="32"/>
          <w:szCs w:val="32"/>
          <w:lang w:val="en-US" w:eastAsia="zh-CN"/>
        </w:rPr>
      </w:pPr>
      <w:r>
        <w:rPr>
          <w:rFonts w:hint="eastAsia" w:ascii="仿宋_GB2312" w:eastAsia="仿宋_GB2312"/>
          <w:b/>
          <w:sz w:val="32"/>
          <w:szCs w:val="32"/>
          <w:lang w:val="en-US" w:eastAsia="zh-CN"/>
        </w:rPr>
        <w:t>六、销售台账</w:t>
      </w:r>
    </w:p>
    <w:p w14:paraId="233F57F6">
      <w:pPr>
        <w:ind w:firstLine="645"/>
        <w:rPr>
          <w:rFonts w:hint="eastAsia" w:ascii="仿宋_GB2312" w:eastAsia="仿宋_GB2312"/>
          <w:b w:val="0"/>
          <w:bCs w:val="0"/>
          <w:sz w:val="32"/>
          <w:szCs w:val="32"/>
          <w:lang w:val="en-US" w:eastAsia="zh-CN"/>
        </w:rPr>
      </w:pPr>
      <w:r>
        <w:rPr>
          <w:rFonts w:hint="eastAsia" w:ascii="仿宋_GB2312" w:eastAsia="仿宋_GB2312"/>
          <w:sz w:val="32"/>
          <w:szCs w:val="32"/>
          <w:lang w:val="en-US" w:eastAsia="zh-CN"/>
        </w:rPr>
        <w:t>企业需提供</w:t>
      </w:r>
      <w:r>
        <w:rPr>
          <w:rFonts w:hint="eastAsia" w:ascii="仿宋_GB2312" w:eastAsia="仿宋_GB2312"/>
          <w:b w:val="0"/>
          <w:bCs w:val="0"/>
          <w:sz w:val="32"/>
          <w:szCs w:val="32"/>
        </w:rPr>
        <w:t>《拟纳入限上单位现场核实情况登记表》</w:t>
      </w:r>
      <w:r>
        <w:rPr>
          <w:rFonts w:hint="eastAsia" w:ascii="仿宋_GB2312" w:eastAsia="仿宋_GB2312"/>
          <w:sz w:val="32"/>
          <w:szCs w:val="32"/>
          <w:lang w:val="en-US" w:eastAsia="zh-CN"/>
        </w:rPr>
        <w:t>中的商品销售额/营业额（含税）和零售额（含税）的佐证资料，优先提供业务管理系统截图最后一页（含累计数），如无业务管理系统，请用Excel表制作销售明细表2页纸即可（</w:t>
      </w:r>
      <w:r>
        <w:rPr>
          <w:rFonts w:hint="eastAsia" w:ascii="仿宋_GB2312" w:eastAsia="仿宋_GB2312"/>
          <w:b/>
          <w:bCs/>
          <w:sz w:val="32"/>
          <w:szCs w:val="32"/>
          <w:lang w:val="en-US" w:eastAsia="zh-CN"/>
        </w:rPr>
        <w:t>若企业有6%和9%的服务收入需剔除</w:t>
      </w:r>
      <w:r>
        <w:rPr>
          <w:rFonts w:hint="eastAsia" w:ascii="仿宋_GB2312" w:eastAsia="仿宋_GB2312"/>
          <w:sz w:val="32"/>
          <w:szCs w:val="32"/>
          <w:lang w:val="en-US" w:eastAsia="zh-CN"/>
        </w:rPr>
        <w:t>），内容需有业务日期、产品名称、产品数量、不含税收入、税额、价税合计数。</w:t>
      </w:r>
      <w:r>
        <w:rPr>
          <w:rFonts w:hint="eastAsia" w:ascii="仿宋_GB2312" w:eastAsia="仿宋_GB2312"/>
          <w:b/>
          <w:bCs/>
          <w:sz w:val="32"/>
          <w:szCs w:val="32"/>
          <w:lang w:val="en-US" w:eastAsia="zh-CN"/>
        </w:rPr>
        <w:t>加盖单位公章并由单位负责人和具体经办人分别签字。</w:t>
      </w:r>
      <w:r>
        <w:rPr>
          <w:rFonts w:hint="eastAsia" w:ascii="仿宋_GB2312" w:eastAsia="仿宋_GB2312"/>
          <w:b w:val="0"/>
          <w:bCs w:val="0"/>
          <w:sz w:val="32"/>
          <w:szCs w:val="32"/>
          <w:lang w:val="en-US" w:eastAsia="zh-CN"/>
        </w:rPr>
        <w:t>材料编号为A7。如下图所示。（</w:t>
      </w:r>
      <w:r>
        <w:rPr>
          <w:rFonts w:hint="eastAsia" w:ascii="仿宋_GB2312" w:eastAsia="仿宋_GB2312"/>
          <w:b/>
          <w:bCs/>
          <w:sz w:val="32"/>
          <w:szCs w:val="32"/>
          <w:lang w:val="en-US" w:eastAsia="zh-CN"/>
        </w:rPr>
        <w:t>注：销售明细表中的合计为1-X月的实际合计数，不是表中所列数据合计数。</w:t>
      </w:r>
      <w:r>
        <w:rPr>
          <w:rFonts w:hint="eastAsia" w:ascii="仿宋_GB2312" w:eastAsia="仿宋_GB2312"/>
          <w:b w:val="0"/>
          <w:bCs w:val="0"/>
          <w:sz w:val="32"/>
          <w:szCs w:val="32"/>
          <w:lang w:val="en-US" w:eastAsia="zh-CN"/>
        </w:rPr>
        <w:t>）</w:t>
      </w:r>
    </w:p>
    <w:p w14:paraId="72B02A88">
      <w:pPr>
        <w:rPr>
          <w:rFonts w:hint="default" w:ascii="仿宋_GB2312" w:eastAsia="仿宋_GB2312"/>
          <w:sz w:val="32"/>
          <w:szCs w:val="32"/>
          <w:lang w:val="en-US" w:eastAsia="zh-CN"/>
        </w:rPr>
      </w:pPr>
      <w:r>
        <w:rPr>
          <w:rFonts w:ascii="宋体" w:hAnsi="宋体" w:eastAsia="宋体" w:cs="宋体"/>
          <w:sz w:val="24"/>
          <w:szCs w:val="24"/>
        </w:rPr>
        <w:drawing>
          <wp:inline distT="0" distB="0" distL="114300" distR="114300">
            <wp:extent cx="5439410" cy="2860040"/>
            <wp:effectExtent l="0" t="0" r="8890" b="16510"/>
            <wp:docPr id="6"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256"/>
                    <pic:cNvPicPr>
                      <a:picLocks noChangeAspect="1"/>
                    </pic:cNvPicPr>
                  </pic:nvPicPr>
                  <pic:blipFill>
                    <a:blip r:embed="rId7"/>
                    <a:stretch>
                      <a:fillRect/>
                    </a:stretch>
                  </pic:blipFill>
                  <pic:spPr>
                    <a:xfrm>
                      <a:off x="0" y="0"/>
                      <a:ext cx="5439410" cy="2860040"/>
                    </a:xfrm>
                    <a:prstGeom prst="rect">
                      <a:avLst/>
                    </a:prstGeom>
                    <a:noFill/>
                    <a:ln w="9525">
                      <a:noFill/>
                    </a:ln>
                  </pic:spPr>
                </pic:pic>
              </a:graphicData>
            </a:graphic>
          </wp:inline>
        </w:drawing>
      </w:r>
    </w:p>
    <w:p w14:paraId="1549F316">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七、电商企业材料要求</w:t>
      </w:r>
    </w:p>
    <w:p w14:paraId="777CED0B">
      <w:pPr>
        <w:ind w:firstLine="645"/>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除以上（A1-A7）材料外，电商企业还需提供：</w:t>
      </w:r>
    </w:p>
    <w:p w14:paraId="69B31769">
      <w:pPr>
        <w:numPr>
          <w:ilvl w:val="0"/>
          <w:numId w:val="2"/>
        </w:numPr>
        <w:ind w:firstLine="645"/>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网店信息截图</w:t>
      </w:r>
    </w:p>
    <w:p w14:paraId="5D5A6D2B">
      <w:pPr>
        <w:ind w:firstLine="645"/>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所有以本法人名义开设网上商店的电子商务平台名称、店铺名称及对应的网址列表，所有网上商店的后台卖家信息截图（</w:t>
      </w:r>
      <w:r>
        <w:rPr>
          <w:rFonts w:hint="eastAsia" w:ascii="仿宋_GB2312" w:eastAsia="仿宋_GB2312"/>
          <w:b/>
          <w:bCs/>
          <w:sz w:val="32"/>
          <w:szCs w:val="32"/>
          <w:highlight w:val="none"/>
          <w:lang w:val="en-US" w:eastAsia="zh-CN"/>
        </w:rPr>
        <w:t>必须清晰显示店铺名称和法人单位名称</w:t>
      </w:r>
      <w:r>
        <w:rPr>
          <w:rFonts w:hint="eastAsia" w:ascii="仿宋_GB2312" w:eastAsia="仿宋_GB2312"/>
          <w:sz w:val="32"/>
          <w:szCs w:val="32"/>
          <w:highlight w:val="none"/>
          <w:lang w:val="en-US" w:eastAsia="zh-CN"/>
        </w:rPr>
        <w:t>），所有材料均需</w:t>
      </w:r>
      <w:r>
        <w:rPr>
          <w:rFonts w:hint="eastAsia" w:ascii="仿宋_GB2312" w:eastAsia="仿宋_GB2312"/>
          <w:b/>
          <w:bCs/>
          <w:sz w:val="32"/>
          <w:szCs w:val="32"/>
          <w:highlight w:val="none"/>
          <w:lang w:val="en-US" w:eastAsia="zh-CN"/>
        </w:rPr>
        <w:t>加盖单位公章</w:t>
      </w:r>
      <w:r>
        <w:rPr>
          <w:rFonts w:hint="eastAsia" w:ascii="仿宋_GB2312" w:eastAsia="仿宋_GB2312"/>
          <w:sz w:val="32"/>
          <w:szCs w:val="32"/>
          <w:highlight w:val="none"/>
          <w:lang w:val="en-US" w:eastAsia="zh-CN"/>
        </w:rPr>
        <w:t>。材料编号A8。</w:t>
      </w:r>
    </w:p>
    <w:p w14:paraId="71F211F8">
      <w:pPr>
        <w:numPr>
          <w:ilvl w:val="0"/>
          <w:numId w:val="2"/>
        </w:numPr>
        <w:ind w:left="0" w:leftChars="0" w:firstLine="645" w:firstLineChars="0"/>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网店交易截图</w:t>
      </w:r>
    </w:p>
    <w:p w14:paraId="4CD2B692">
      <w:pPr>
        <w:keepNext w:val="0"/>
        <w:keepLines w:val="0"/>
        <w:pageBreakBefore w:val="0"/>
        <w:widowControl w:val="0"/>
        <w:kinsoku/>
        <w:wordWrap/>
        <w:overflowPunct/>
        <w:topLinePunct w:val="0"/>
        <w:autoSpaceDE/>
        <w:autoSpaceDN/>
        <w:bidi w:val="0"/>
        <w:adjustRightInd/>
        <w:snapToGrid/>
        <w:ind w:firstLine="646"/>
        <w:jc w:val="left"/>
        <w:textAlignment w:val="auto"/>
        <w:rPr>
          <w:rFonts w:hint="eastAsia" w:ascii="仿宋_GB2312" w:eastAsia="仿宋_GB2312"/>
          <w:b w:val="0"/>
          <w:bCs w:val="0"/>
          <w:sz w:val="32"/>
          <w:szCs w:val="32"/>
          <w:lang w:val="en-US" w:eastAsia="zh-CN"/>
        </w:rPr>
      </w:pPr>
      <w:r>
        <w:rPr>
          <w:rFonts w:hint="eastAsia" w:ascii="仿宋_GB2312" w:eastAsia="仿宋_GB2312"/>
          <w:sz w:val="32"/>
          <w:szCs w:val="32"/>
          <w:lang w:val="en-US" w:eastAsia="zh-CN"/>
        </w:rPr>
        <w:t>电子商务平台后台真实交易记录月度数据整屏截图（</w:t>
      </w:r>
      <w:r>
        <w:rPr>
          <w:rFonts w:hint="eastAsia" w:ascii="仿宋_GB2312" w:eastAsia="仿宋_GB2312"/>
          <w:b w:val="0"/>
          <w:bCs w:val="0"/>
          <w:sz w:val="32"/>
          <w:szCs w:val="32"/>
          <w:lang w:val="en-US" w:eastAsia="zh-CN"/>
        </w:rPr>
        <w:t>截图需包含法人单位名称或网店名称；若企业确实无法提供月度数据，可提供累计数据）。后台真实交易是指单位实际成交金额，即扣除退款金额和刷单数据金额后的实际收款金额。</w:t>
      </w:r>
    </w:p>
    <w:p w14:paraId="37EC3E8D">
      <w:pPr>
        <w:keepNext w:val="0"/>
        <w:keepLines w:val="0"/>
        <w:pageBreakBefore w:val="0"/>
        <w:widowControl w:val="0"/>
        <w:kinsoku/>
        <w:wordWrap/>
        <w:overflowPunct/>
        <w:topLinePunct w:val="0"/>
        <w:autoSpaceDE/>
        <w:autoSpaceDN/>
        <w:bidi w:val="0"/>
        <w:adjustRightInd/>
        <w:snapToGrid/>
        <w:ind w:firstLine="646"/>
        <w:jc w:val="left"/>
        <w:textAlignment w:val="auto"/>
        <w:rPr>
          <w:rFonts w:hint="default" w:ascii="仿宋_GB2312" w:eastAsia="仿宋_GB2312"/>
          <w:sz w:val="32"/>
          <w:szCs w:val="32"/>
          <w:lang w:val="en-US" w:eastAsia="zh-CN"/>
        </w:rPr>
      </w:pPr>
      <w:r>
        <w:rPr>
          <w:rFonts w:hint="eastAsia" w:ascii="仿宋_GB2312" w:eastAsia="仿宋_GB2312"/>
          <w:sz w:val="32"/>
          <w:szCs w:val="32"/>
        </w:rPr>
        <w:t>加盖企业公章的业务管理系统说明，需具体列示企业所有业务管理系统的名称及对应的业务活动，并说明这些业务系统数据是否涵盖企业全部交易数据、是否包含本企业以外的其他法人企业的交易数据等内容及其他需要说明的事项</w:t>
      </w:r>
      <w:r>
        <w:rPr>
          <w:rFonts w:hint="eastAsia" w:ascii="仿宋_GB2312" w:eastAsia="仿宋_GB2312"/>
          <w:sz w:val="32"/>
          <w:szCs w:val="32"/>
          <w:lang w:eastAsia="zh-CN"/>
        </w:rPr>
        <w:t>，</w:t>
      </w:r>
      <w:r>
        <w:rPr>
          <w:rFonts w:hint="eastAsia" w:ascii="仿宋_GB2312" w:eastAsia="仿宋_GB2312"/>
          <w:b w:val="0"/>
          <w:bCs w:val="0"/>
          <w:sz w:val="32"/>
          <w:szCs w:val="32"/>
          <w:lang w:val="en-US" w:eastAsia="zh-CN"/>
        </w:rPr>
        <w:t>并由</w:t>
      </w:r>
      <w:r>
        <w:rPr>
          <w:rFonts w:hint="eastAsia" w:ascii="仿宋_GB2312" w:eastAsia="仿宋_GB2312"/>
          <w:b/>
          <w:bCs/>
          <w:sz w:val="32"/>
          <w:szCs w:val="32"/>
          <w:lang w:val="en-US" w:eastAsia="zh-CN"/>
        </w:rPr>
        <w:t>单位负责人和经办人分别签字，</w:t>
      </w:r>
      <w:r>
        <w:rPr>
          <w:rFonts w:hint="eastAsia" w:ascii="仿宋_GB2312" w:eastAsia="仿宋_GB2312"/>
          <w:sz w:val="32"/>
          <w:szCs w:val="32"/>
          <w:lang w:val="en-US" w:eastAsia="zh-CN"/>
        </w:rPr>
        <w:t>如下图所示。</w:t>
      </w:r>
    </w:p>
    <w:p w14:paraId="5D1CF32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仿宋_GB2312" w:eastAsia="仿宋_GB2312"/>
          <w:sz w:val="32"/>
          <w:szCs w:val="32"/>
        </w:rPr>
        <w:t>加盖企业公章的业务管理系统实际累计交易数据整屏截图（包含法人单位名称），若企业有多个业务管理系统，需分别提供。企业业务管理系统若包含其他法人单位的交易数据，应进行剔除，仅提供本法人单位的交易数据。</w:t>
      </w:r>
    </w:p>
    <w:p w14:paraId="36BAE344">
      <w:pPr>
        <w:ind w:firstLine="645"/>
        <w:rPr>
          <w:rFonts w:hint="eastAsia" w:ascii="仿宋_GB2312" w:eastAsia="仿宋_GB2312"/>
          <w:sz w:val="32"/>
          <w:szCs w:val="32"/>
        </w:rPr>
      </w:pPr>
      <w:r>
        <w:rPr>
          <w:rFonts w:hint="eastAsia" w:ascii="仿宋_GB2312" w:eastAsia="仿宋_GB2312"/>
          <w:sz w:val="32"/>
          <w:szCs w:val="32"/>
        </w:rPr>
        <w:t>若企业只能提供分月度（季度）交易数据截图，需同时提供月度（季度）数据汇总表格，列明截至申报期每月（季）的销售金额、退货金额、优惠金额及实际交易额。若企业有多个业务管理系统或多家产业活动单位，需分别列示各个业务管理系统或产业活动单位的数据及汇总数据。</w:t>
      </w:r>
      <w:r>
        <w:rPr>
          <w:rFonts w:hint="eastAsia" w:ascii="仿宋_GB2312" w:eastAsia="仿宋_GB2312"/>
          <w:sz w:val="32"/>
          <w:szCs w:val="32"/>
          <w:lang w:val="en-US" w:eastAsia="zh-CN"/>
        </w:rPr>
        <w:t>材料编号A9.</w:t>
      </w:r>
      <w:r>
        <w:drawing>
          <wp:inline distT="0" distB="0" distL="114300" distR="114300">
            <wp:extent cx="5272405" cy="5194935"/>
            <wp:effectExtent l="0" t="0" r="4445" b="571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8"/>
                    <a:stretch>
                      <a:fillRect/>
                    </a:stretch>
                  </pic:blipFill>
                  <pic:spPr>
                    <a:xfrm>
                      <a:off x="0" y="0"/>
                      <a:ext cx="5272405" cy="5194935"/>
                    </a:xfrm>
                    <a:prstGeom prst="rect">
                      <a:avLst/>
                    </a:prstGeom>
                    <a:noFill/>
                    <a:ln>
                      <a:noFill/>
                    </a:ln>
                  </pic:spPr>
                </pic:pic>
              </a:graphicData>
            </a:graphic>
          </wp:inline>
        </w:drawing>
      </w:r>
    </w:p>
    <w:p w14:paraId="5D256086">
      <w:pPr>
        <w:keepNext w:val="0"/>
        <w:keepLines w:val="0"/>
        <w:pageBreakBefore w:val="0"/>
        <w:widowControl w:val="0"/>
        <w:numPr>
          <w:ilvl w:val="0"/>
          <w:numId w:val="2"/>
        </w:numPr>
        <w:kinsoku/>
        <w:wordWrap/>
        <w:overflowPunct/>
        <w:topLinePunct w:val="0"/>
        <w:autoSpaceDE/>
        <w:autoSpaceDN/>
        <w:bidi w:val="0"/>
        <w:adjustRightInd/>
        <w:snapToGrid/>
        <w:ind w:left="0" w:leftChars="0" w:firstLine="645" w:firstLineChars="0"/>
        <w:textAlignment w:val="auto"/>
        <w:rPr>
          <w:rFonts w:hint="eastAsia" w:ascii="仿宋_GB2312" w:eastAsia="仿宋_GB2312"/>
          <w:b/>
          <w:sz w:val="32"/>
          <w:szCs w:val="32"/>
          <w:lang w:val="en-US" w:eastAsia="zh-CN"/>
        </w:rPr>
      </w:pPr>
      <w:r>
        <w:rPr>
          <w:rFonts w:hint="eastAsia" w:ascii="仿宋_GB2312" w:eastAsia="仿宋_GB2312"/>
          <w:b/>
          <w:sz w:val="32"/>
          <w:szCs w:val="32"/>
          <w:lang w:val="en-US" w:eastAsia="zh-CN"/>
        </w:rPr>
        <w:t>网店交易数据过录表</w:t>
      </w:r>
    </w:p>
    <w:p w14:paraId="70BDE87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提供与后台截图数据匹配的加盖企业公章的数据表格，表格主要内容包含截至申报期的</w:t>
      </w:r>
      <w:r>
        <w:rPr>
          <w:rFonts w:hint="eastAsia" w:ascii="仿宋_GB2312" w:eastAsia="仿宋_GB2312"/>
          <w:b/>
          <w:bCs/>
          <w:sz w:val="32"/>
          <w:szCs w:val="32"/>
        </w:rPr>
        <w:t>每月销售金额</w:t>
      </w:r>
      <w:r>
        <w:rPr>
          <w:rFonts w:hint="eastAsia" w:ascii="仿宋_GB2312" w:eastAsia="仿宋_GB2312"/>
          <w:sz w:val="32"/>
          <w:szCs w:val="32"/>
        </w:rPr>
        <w:t>、</w:t>
      </w:r>
      <w:r>
        <w:rPr>
          <w:rFonts w:hint="eastAsia" w:ascii="仿宋_GB2312" w:eastAsia="仿宋_GB2312"/>
          <w:b/>
          <w:bCs/>
          <w:sz w:val="32"/>
          <w:szCs w:val="32"/>
        </w:rPr>
        <w:t>退款金额</w:t>
      </w:r>
      <w:r>
        <w:rPr>
          <w:rFonts w:hint="eastAsia" w:ascii="仿宋_GB2312" w:eastAsia="仿宋_GB2312"/>
          <w:sz w:val="32"/>
          <w:szCs w:val="32"/>
        </w:rPr>
        <w:t>、</w:t>
      </w:r>
      <w:r>
        <w:rPr>
          <w:rFonts w:hint="eastAsia" w:ascii="仿宋_GB2312" w:eastAsia="仿宋_GB2312"/>
          <w:b/>
          <w:bCs/>
          <w:sz w:val="32"/>
          <w:szCs w:val="32"/>
        </w:rPr>
        <w:t>刷单金额</w:t>
      </w:r>
      <w:r>
        <w:rPr>
          <w:rFonts w:hint="eastAsia" w:ascii="仿宋_GB2312" w:eastAsia="仿宋_GB2312"/>
          <w:sz w:val="32"/>
          <w:szCs w:val="32"/>
        </w:rPr>
        <w:t>。若企业有多家网店，需分别列示各个店铺的数据及汇总数据</w:t>
      </w:r>
      <w:r>
        <w:rPr>
          <w:rFonts w:hint="eastAsia" w:ascii="仿宋_GB2312" w:eastAsia="仿宋_GB2312"/>
          <w:sz w:val="32"/>
          <w:szCs w:val="32"/>
          <w:lang w:eastAsia="zh-CN"/>
        </w:rPr>
        <w:t>，</w:t>
      </w:r>
      <w:r>
        <w:rPr>
          <w:rFonts w:hint="eastAsia" w:ascii="仿宋_GB2312" w:eastAsia="仿宋_GB2312"/>
          <w:sz w:val="32"/>
          <w:szCs w:val="32"/>
          <w:lang w:val="en-US" w:eastAsia="zh-CN"/>
        </w:rPr>
        <w:t>如下图所示。材料编号A10。</w:t>
      </w:r>
    </w:p>
    <w:p w14:paraId="4F329F14">
      <w:pPr>
        <w:keepNext w:val="0"/>
        <w:keepLines w:val="0"/>
        <w:pageBreakBefore w:val="0"/>
        <w:widowControl w:val="0"/>
        <w:kinsoku/>
        <w:wordWrap/>
        <w:overflowPunct/>
        <w:topLinePunct w:val="0"/>
        <w:autoSpaceDE/>
        <w:autoSpaceDN/>
        <w:bidi w:val="0"/>
        <w:adjustRightInd/>
        <w:snapToGrid/>
        <w:textAlignment w:val="auto"/>
        <w:rPr>
          <w:rFonts w:hint="eastAsia" w:ascii="仿宋_GB2312" w:eastAsia="仿宋_GB2312"/>
          <w:b/>
          <w:sz w:val="32"/>
          <w:szCs w:val="32"/>
          <w:lang w:val="en-US" w:eastAsia="zh-CN"/>
        </w:rPr>
      </w:pPr>
      <w:r>
        <w:rPr>
          <w:rFonts w:ascii="宋体" w:hAnsi="宋体" w:eastAsia="宋体" w:cs="宋体"/>
          <w:sz w:val="24"/>
          <w:szCs w:val="24"/>
        </w:rPr>
        <w:drawing>
          <wp:inline distT="0" distB="0" distL="114300" distR="114300">
            <wp:extent cx="5514975" cy="3505200"/>
            <wp:effectExtent l="0" t="0" r="9525" b="0"/>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9"/>
                    <a:stretch>
                      <a:fillRect/>
                    </a:stretch>
                  </pic:blipFill>
                  <pic:spPr>
                    <a:xfrm>
                      <a:off x="0" y="0"/>
                      <a:ext cx="5514975" cy="3505200"/>
                    </a:xfrm>
                    <a:prstGeom prst="rect">
                      <a:avLst/>
                    </a:prstGeom>
                    <a:noFill/>
                    <a:ln w="9525">
                      <a:noFill/>
                    </a:ln>
                  </pic:spPr>
                </pic:pic>
              </a:graphicData>
            </a:graphic>
          </wp:inline>
        </w:drawing>
      </w:r>
    </w:p>
    <w:p w14:paraId="2E231BDD">
      <w:pPr>
        <w:keepNext w:val="0"/>
        <w:keepLines w:val="0"/>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b/>
          <w:sz w:val="32"/>
          <w:szCs w:val="32"/>
        </w:rPr>
      </w:pPr>
      <w:r>
        <w:rPr>
          <w:rFonts w:hint="eastAsia" w:ascii="仿宋_GB2312" w:eastAsia="仿宋_GB2312"/>
          <w:b/>
          <w:sz w:val="32"/>
          <w:szCs w:val="32"/>
          <w:lang w:val="en-US" w:eastAsia="zh-CN"/>
        </w:rPr>
        <w:t>八</w:t>
      </w:r>
      <w:r>
        <w:rPr>
          <w:rFonts w:ascii="仿宋_GB2312" w:eastAsia="仿宋_GB2312"/>
          <w:b/>
          <w:sz w:val="32"/>
          <w:szCs w:val="32"/>
        </w:rPr>
        <w:t>、其</w:t>
      </w:r>
      <w:r>
        <w:rPr>
          <w:rFonts w:hint="eastAsia" w:ascii="仿宋_GB2312" w:eastAsia="仿宋_GB2312"/>
          <w:b/>
          <w:sz w:val="32"/>
          <w:szCs w:val="32"/>
          <w:lang w:val="en-US" w:eastAsia="zh-CN"/>
        </w:rPr>
        <w:t>它</w:t>
      </w:r>
      <w:r>
        <w:rPr>
          <w:rFonts w:ascii="仿宋_GB2312" w:eastAsia="仿宋_GB2312"/>
          <w:b/>
          <w:sz w:val="32"/>
          <w:szCs w:val="32"/>
        </w:rPr>
        <w:t>材料</w:t>
      </w:r>
    </w:p>
    <w:p w14:paraId="7A64F45F">
      <w:pPr>
        <w:ind w:firstLine="645"/>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企业</w:t>
      </w:r>
      <w:r>
        <w:rPr>
          <w:rFonts w:hint="eastAsia" w:ascii="仿宋_GB2312" w:eastAsia="仿宋_GB2312"/>
          <w:sz w:val="32"/>
          <w:szCs w:val="32"/>
          <w:lang w:val="en-US" w:eastAsia="zh-CN"/>
        </w:rPr>
        <w:t>门头照</w:t>
      </w:r>
      <w:r>
        <w:rPr>
          <w:rFonts w:hint="eastAsia" w:ascii="仿宋_GB2312" w:eastAsia="仿宋_GB2312"/>
          <w:sz w:val="32"/>
          <w:szCs w:val="32"/>
        </w:rPr>
        <w:t>，材料编号</w:t>
      </w:r>
      <w:r>
        <w:rPr>
          <w:rFonts w:ascii="仿宋_GB2312" w:eastAsia="仿宋_GB2312"/>
          <w:sz w:val="32"/>
          <w:szCs w:val="32"/>
        </w:rPr>
        <w:t>A</w:t>
      </w:r>
      <w:r>
        <w:rPr>
          <w:rFonts w:hint="eastAsia" w:ascii="仿宋_GB2312" w:eastAsia="仿宋_GB2312"/>
          <w:sz w:val="32"/>
          <w:szCs w:val="32"/>
          <w:lang w:val="en-US" w:eastAsia="zh-CN"/>
        </w:rPr>
        <w:t>11</w:t>
      </w:r>
      <w:r>
        <w:rPr>
          <w:rFonts w:hint="eastAsia" w:ascii="仿宋_GB2312" w:eastAsia="仿宋_GB2312"/>
          <w:sz w:val="32"/>
          <w:szCs w:val="32"/>
        </w:rPr>
        <w:t>。</w:t>
      </w:r>
      <w:r>
        <w:rPr>
          <w:rFonts w:hint="eastAsia" w:ascii="仿宋_GB2312" w:eastAsia="仿宋_GB2312"/>
          <w:sz w:val="32"/>
          <w:szCs w:val="32"/>
          <w:lang w:val="en-US" w:eastAsia="zh-CN"/>
        </w:rPr>
        <w:t>另：</w:t>
      </w:r>
      <w:r>
        <w:rPr>
          <w:rFonts w:hint="eastAsia" w:ascii="仿宋_GB2312" w:eastAsia="仿宋_GB2312"/>
          <w:sz w:val="32"/>
          <w:szCs w:val="32"/>
          <w:highlight w:val="none"/>
        </w:rPr>
        <w:t>批发企业</w:t>
      </w:r>
      <w:r>
        <w:rPr>
          <w:rFonts w:hint="eastAsia" w:ascii="仿宋_GB2312" w:eastAsia="仿宋_GB2312"/>
          <w:sz w:val="32"/>
          <w:szCs w:val="32"/>
          <w:highlight w:val="none"/>
          <w:lang w:val="en-US" w:eastAsia="zh-CN"/>
        </w:rPr>
        <w:t>还需</w:t>
      </w:r>
      <w:r>
        <w:rPr>
          <w:rFonts w:hint="eastAsia" w:ascii="仿宋_GB2312" w:eastAsia="仿宋_GB2312"/>
          <w:sz w:val="32"/>
          <w:szCs w:val="32"/>
          <w:highlight w:val="none"/>
        </w:rPr>
        <w:t>提供仓库照片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零售企业</w:t>
      </w:r>
      <w:r>
        <w:rPr>
          <w:rFonts w:hint="eastAsia" w:ascii="仿宋_GB2312" w:eastAsia="仿宋_GB2312"/>
          <w:sz w:val="32"/>
          <w:szCs w:val="32"/>
          <w:highlight w:val="none"/>
          <w:lang w:val="en-US" w:eastAsia="zh-CN"/>
        </w:rPr>
        <w:t>还需</w:t>
      </w:r>
      <w:r>
        <w:rPr>
          <w:rFonts w:hint="eastAsia" w:ascii="仿宋_GB2312" w:eastAsia="仿宋_GB2312"/>
          <w:sz w:val="32"/>
          <w:szCs w:val="32"/>
          <w:highlight w:val="none"/>
        </w:rPr>
        <w:t>提供零售场所照片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如门店等</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住宿餐饮企业还需提供经营场所照片</w:t>
      </w:r>
      <w:r>
        <w:rPr>
          <w:rFonts w:hint="eastAsia" w:ascii="仿宋_GB2312" w:eastAsia="仿宋_GB2312"/>
          <w:sz w:val="32"/>
          <w:szCs w:val="32"/>
          <w:lang w:eastAsia="zh-CN"/>
        </w:rPr>
        <w:t>（</w:t>
      </w:r>
      <w:r>
        <w:rPr>
          <w:rFonts w:hint="eastAsia" w:ascii="仿宋_GB2312" w:eastAsia="仿宋_GB2312"/>
          <w:sz w:val="32"/>
          <w:szCs w:val="32"/>
          <w:lang w:val="en-US" w:eastAsia="zh-CN"/>
        </w:rPr>
        <w:t>现场图片必须为实景图</w:t>
      </w:r>
      <w:r>
        <w:rPr>
          <w:rFonts w:hint="eastAsia" w:ascii="仿宋_GB2312" w:eastAsia="仿宋_GB2312"/>
          <w:sz w:val="32"/>
          <w:szCs w:val="32"/>
          <w:lang w:eastAsia="zh-CN"/>
        </w:rPr>
        <w:t>）</w:t>
      </w:r>
    </w:p>
    <w:p w14:paraId="5AA97FB8">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九、材料要求</w:t>
      </w:r>
    </w:p>
    <w:p w14:paraId="4745273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所有材料需提供一份电子版，格式为JPG，每张图片请命名好名称，如“调查单位年度审核登记表”“营业执照”等等。符合申报要求的单位请加QQ群号：927091016</w:t>
      </w:r>
    </w:p>
    <w:p w14:paraId="087CA7FD">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eastAsia="仿宋_GB2312"/>
          <w:sz w:val="32"/>
          <w:szCs w:val="32"/>
          <w:highlight w:val="none"/>
          <w:lang w:val="en-US" w:eastAsia="zh-CN"/>
        </w:rPr>
      </w:pPr>
      <w:r>
        <w:rPr>
          <w:rFonts w:ascii="宋体" w:hAnsi="宋体" w:eastAsia="宋体" w:cs="宋体"/>
          <w:sz w:val="24"/>
          <w:szCs w:val="24"/>
        </w:rPr>
        <w:drawing>
          <wp:inline distT="0" distB="0" distL="114300" distR="114300">
            <wp:extent cx="4008755" cy="5194935"/>
            <wp:effectExtent l="0" t="0" r="10795"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0"/>
                    <a:stretch>
                      <a:fillRect/>
                    </a:stretch>
                  </pic:blipFill>
                  <pic:spPr>
                    <a:xfrm>
                      <a:off x="0" y="0"/>
                      <a:ext cx="4008755" cy="5194935"/>
                    </a:xfrm>
                    <a:prstGeom prst="rect">
                      <a:avLst/>
                    </a:prstGeom>
                    <a:noFill/>
                    <a:ln w="9525">
                      <a:noFill/>
                    </a:ln>
                  </pic:spPr>
                </pic:pic>
              </a:graphicData>
            </a:graphic>
          </wp:inline>
        </w:drawing>
      </w:r>
    </w:p>
    <w:p w14:paraId="3BCA05E9">
      <w:pPr>
        <w:ind w:firstLine="645"/>
        <w:rPr>
          <w:rFonts w:hint="default" w:ascii="仿宋_GB2312" w:eastAsia="仿宋_GB2312"/>
          <w:sz w:val="32"/>
          <w:szCs w:val="32"/>
          <w:lang w:val="en-US" w:eastAsia="zh-CN"/>
        </w:rPr>
      </w:pPr>
    </w:p>
    <w:p w14:paraId="7763995E">
      <w:pPr>
        <w:rPr>
          <w:rFonts w:hint="eastAsia"/>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48D4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63F954">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E63F954">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B77216"/>
    <w:multiLevelType w:val="singleLevel"/>
    <w:tmpl w:val="69B77216"/>
    <w:lvl w:ilvl="0" w:tentative="0">
      <w:start w:val="1"/>
      <w:numFmt w:val="chineseCounting"/>
      <w:suff w:val="nothing"/>
      <w:lvlText w:val="%1、"/>
      <w:lvlJc w:val="left"/>
      <w:rPr>
        <w:rFonts w:hint="eastAsia"/>
      </w:rPr>
    </w:lvl>
  </w:abstractNum>
  <w:abstractNum w:abstractNumId="1">
    <w:nsid w:val="7397C746"/>
    <w:multiLevelType w:val="singleLevel"/>
    <w:tmpl w:val="7397C74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1MTgwODdlMmE2MTFlY2Y3NDE1MjVjMTNkNTg2MTcifQ=="/>
  </w:docVars>
  <w:rsids>
    <w:rsidRoot w:val="003479CF"/>
    <w:rsid w:val="00001D93"/>
    <w:rsid w:val="00077071"/>
    <w:rsid w:val="00081398"/>
    <w:rsid w:val="0008548B"/>
    <w:rsid w:val="00131E87"/>
    <w:rsid w:val="00176DA9"/>
    <w:rsid w:val="001D666A"/>
    <w:rsid w:val="001F701F"/>
    <w:rsid w:val="0020102F"/>
    <w:rsid w:val="00274EF5"/>
    <w:rsid w:val="002D19E3"/>
    <w:rsid w:val="002D4C47"/>
    <w:rsid w:val="00335C09"/>
    <w:rsid w:val="003479CF"/>
    <w:rsid w:val="00372EE2"/>
    <w:rsid w:val="00380CAC"/>
    <w:rsid w:val="003A7AB7"/>
    <w:rsid w:val="003C088B"/>
    <w:rsid w:val="00422F95"/>
    <w:rsid w:val="00440C33"/>
    <w:rsid w:val="00446021"/>
    <w:rsid w:val="00462AC1"/>
    <w:rsid w:val="0047361F"/>
    <w:rsid w:val="00491A34"/>
    <w:rsid w:val="004B0472"/>
    <w:rsid w:val="004C5E02"/>
    <w:rsid w:val="0051036E"/>
    <w:rsid w:val="005211C3"/>
    <w:rsid w:val="00571713"/>
    <w:rsid w:val="005B5564"/>
    <w:rsid w:val="005C67EB"/>
    <w:rsid w:val="005E30E7"/>
    <w:rsid w:val="0063014E"/>
    <w:rsid w:val="006501DC"/>
    <w:rsid w:val="006524B0"/>
    <w:rsid w:val="00652AA8"/>
    <w:rsid w:val="00657BB7"/>
    <w:rsid w:val="00695786"/>
    <w:rsid w:val="006F1B92"/>
    <w:rsid w:val="00702A5F"/>
    <w:rsid w:val="00762EB8"/>
    <w:rsid w:val="00793AF5"/>
    <w:rsid w:val="007A2CBF"/>
    <w:rsid w:val="007C2830"/>
    <w:rsid w:val="007F3136"/>
    <w:rsid w:val="008131D3"/>
    <w:rsid w:val="00820666"/>
    <w:rsid w:val="00822549"/>
    <w:rsid w:val="008542E5"/>
    <w:rsid w:val="00886F97"/>
    <w:rsid w:val="008C2A52"/>
    <w:rsid w:val="008E4FCE"/>
    <w:rsid w:val="0091113F"/>
    <w:rsid w:val="0091361A"/>
    <w:rsid w:val="00923453"/>
    <w:rsid w:val="009416BA"/>
    <w:rsid w:val="00945233"/>
    <w:rsid w:val="009817D1"/>
    <w:rsid w:val="009A4664"/>
    <w:rsid w:val="009B2E9E"/>
    <w:rsid w:val="009C5E7F"/>
    <w:rsid w:val="00A511A0"/>
    <w:rsid w:val="00A75214"/>
    <w:rsid w:val="00AB00D3"/>
    <w:rsid w:val="00AB2B76"/>
    <w:rsid w:val="00AB3C54"/>
    <w:rsid w:val="00AF4188"/>
    <w:rsid w:val="00B13A97"/>
    <w:rsid w:val="00B91467"/>
    <w:rsid w:val="00B91F82"/>
    <w:rsid w:val="00BA02C7"/>
    <w:rsid w:val="00BA63AC"/>
    <w:rsid w:val="00C81354"/>
    <w:rsid w:val="00C9148F"/>
    <w:rsid w:val="00CC39C0"/>
    <w:rsid w:val="00CC6EB0"/>
    <w:rsid w:val="00CE286C"/>
    <w:rsid w:val="00D026E8"/>
    <w:rsid w:val="00D02D91"/>
    <w:rsid w:val="00DC42C4"/>
    <w:rsid w:val="00E26183"/>
    <w:rsid w:val="00E52824"/>
    <w:rsid w:val="00ED0BF5"/>
    <w:rsid w:val="00F20FAB"/>
    <w:rsid w:val="00F6590B"/>
    <w:rsid w:val="00F76A98"/>
    <w:rsid w:val="00F806AB"/>
    <w:rsid w:val="00F82AB2"/>
    <w:rsid w:val="00FC7B9D"/>
    <w:rsid w:val="00FF2190"/>
    <w:rsid w:val="02272023"/>
    <w:rsid w:val="04380A7C"/>
    <w:rsid w:val="05E619E6"/>
    <w:rsid w:val="07C57F01"/>
    <w:rsid w:val="08745BFD"/>
    <w:rsid w:val="0B842225"/>
    <w:rsid w:val="0D2A6537"/>
    <w:rsid w:val="0F8A1A59"/>
    <w:rsid w:val="13931497"/>
    <w:rsid w:val="176A49E5"/>
    <w:rsid w:val="17F31F78"/>
    <w:rsid w:val="18A91BD0"/>
    <w:rsid w:val="19F74B52"/>
    <w:rsid w:val="1CB41933"/>
    <w:rsid w:val="1E00785D"/>
    <w:rsid w:val="1E4356D4"/>
    <w:rsid w:val="202E3710"/>
    <w:rsid w:val="20A77796"/>
    <w:rsid w:val="22D61551"/>
    <w:rsid w:val="250213C5"/>
    <w:rsid w:val="26EA6C6A"/>
    <w:rsid w:val="2868493C"/>
    <w:rsid w:val="288D58AC"/>
    <w:rsid w:val="2A295532"/>
    <w:rsid w:val="2D462283"/>
    <w:rsid w:val="2EBF6536"/>
    <w:rsid w:val="31EE0900"/>
    <w:rsid w:val="332A6EC8"/>
    <w:rsid w:val="33B71096"/>
    <w:rsid w:val="3511402C"/>
    <w:rsid w:val="35AB320B"/>
    <w:rsid w:val="3CBE4303"/>
    <w:rsid w:val="41F01475"/>
    <w:rsid w:val="46872C73"/>
    <w:rsid w:val="4DA34F5D"/>
    <w:rsid w:val="4DE4146C"/>
    <w:rsid w:val="4FA85709"/>
    <w:rsid w:val="52325721"/>
    <w:rsid w:val="52954278"/>
    <w:rsid w:val="53F75876"/>
    <w:rsid w:val="54A508E9"/>
    <w:rsid w:val="559432D1"/>
    <w:rsid w:val="5A944660"/>
    <w:rsid w:val="5AF22D8A"/>
    <w:rsid w:val="5C005B34"/>
    <w:rsid w:val="5D1334EA"/>
    <w:rsid w:val="5D3731D0"/>
    <w:rsid w:val="5E3462AA"/>
    <w:rsid w:val="5F38318A"/>
    <w:rsid w:val="601F66F9"/>
    <w:rsid w:val="6026254C"/>
    <w:rsid w:val="61483F2F"/>
    <w:rsid w:val="61617ED1"/>
    <w:rsid w:val="63535DFE"/>
    <w:rsid w:val="635A59DC"/>
    <w:rsid w:val="64C0404A"/>
    <w:rsid w:val="69516FC4"/>
    <w:rsid w:val="697965DC"/>
    <w:rsid w:val="6A9A23C4"/>
    <w:rsid w:val="6AC71FDD"/>
    <w:rsid w:val="6BFC7B00"/>
    <w:rsid w:val="6C181FA2"/>
    <w:rsid w:val="6F556400"/>
    <w:rsid w:val="6FF92209"/>
    <w:rsid w:val="705F6A1D"/>
    <w:rsid w:val="73941659"/>
    <w:rsid w:val="756D147C"/>
    <w:rsid w:val="7702016C"/>
    <w:rsid w:val="777E5046"/>
    <w:rsid w:val="78131FD1"/>
    <w:rsid w:val="79D75FA0"/>
    <w:rsid w:val="7BE20509"/>
    <w:rsid w:val="7E700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qFormat/>
    <w:uiPriority w:val="0"/>
    <w:pPr>
      <w:ind w:firstLine="640" w:firstLineChars="200"/>
    </w:pPr>
    <w:rPr>
      <w:kern w:val="0"/>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kern w:val="2"/>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1900</Words>
  <Characters>1940</Characters>
  <Lines>12</Lines>
  <Paragraphs>3</Paragraphs>
  <TotalTime>78</TotalTime>
  <ScaleCrop>false</ScaleCrop>
  <LinksUpToDate>false</LinksUpToDate>
  <CharactersWithSpaces>1969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2020-01-06T02:43:00Z</dcterms:created>
  <dc:creator>老戴</dc:creator>
  <cp:lastModifiedBy>青柠</cp:lastModifiedBy>
  <cp:lastPrinted>2022-02-15T03:37:00Z</cp:lastPrinted>
  <dcterms:modified xsi:type="dcterms:W3CDTF">2025-10-23T09:33:44Z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E4DD7D118E82482FB1866091275D1528_13</vt:lpwstr>
  </property>
  <property fmtid="{D5CDD505-2E9C-101B-9397-08002B2CF9AE}" pid="4" name="KSOTemplateDocerSaveRecord">
    <vt:lpwstr>eyJoZGlkIjoiMzZmMDA3NWRlZTA3ODhhN2VmY2FhYTQ3NDg2YTM2OGQiLCJ1c2VySWQiOiI5ODI1NDk5NzgifQ==</vt:lpwstr>
  </property>
</Properties>
</file>