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hd w:val="clear" w:color="auto" w:fill="auto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年参与开放活动的科研机构和高校备案表</w:t>
      </w:r>
    </w:p>
    <w:p>
      <w:pPr>
        <w:shd w:val="clear" w:color="auto" w:fill="auto"/>
        <w:spacing w:line="600" w:lineRule="exact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填报单位（盖章）：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757"/>
        <w:gridCol w:w="3904"/>
        <w:gridCol w:w="1583"/>
        <w:gridCol w:w="1476"/>
        <w:gridCol w:w="131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3904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开放内容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所在地市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xxx大学（示例）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5.2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3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  <w:t>开放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xxx重点实验室，宣传xxx内容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  <w:t>合肥市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xxx研究所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5.2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3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  <w:t>开放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xxx研究中心，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  <w:t>开展</w:t>
            </w: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val="en-US" w:eastAsia="zh-CN"/>
              </w:rPr>
              <w:t>xxx活动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  <w:lang w:eastAsia="zh-CN"/>
              </w:rPr>
              <w:t>芜湖市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（示例）</w:t>
            </w:r>
          </w:p>
        </w:tc>
        <w:tc>
          <w:tcPr>
            <w:tcW w:w="1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319" w:afterLines="100"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904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3904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476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311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hd w:val="clear" w:color="auto" w:fill="auto"/>
              <w:spacing w:after="319" w:afterLines="100"/>
              <w:jc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注：此表请按通知要求填写表格于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日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前报省科技厅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地址：合肥市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包河区安徽路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号省科技厅办公楼215室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电话：0551-62675588          电子邮箱：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instrText xml:space="preserve"> HYPERLINK "mailto:ahkepu@163.com" </w:instrTex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ahkepu@163.com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end"/>
      </w:r>
    </w:p>
    <w:p>
      <w:pPr>
        <w:shd w:val="clear" w:color="auto" w:fill="auto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  <w:sectPr>
          <w:pgSz w:w="16838" w:h="11906" w:orient="landscape"/>
          <w:pgMar w:top="1871" w:right="1474" w:bottom="1587" w:left="1474" w:header="1418" w:footer="992" w:gutter="0"/>
          <w:pgNumType w:fmt="numberInDash"/>
          <w:cols w:space="720" w:num="1"/>
          <w:titlePg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547D38EB"/>
    <w:rsid w:val="547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2024-04-15T03:32:00Z</dcterms:created>
  <dc:creator>何小包蛋</dc:creator>
  <cp:lastModifiedBy>何小包蛋</cp:lastModifiedBy>
  <dcterms:modified xsi:type="dcterms:W3CDTF">2024-04-15T03:32:27Z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9334ADA8BF5F4EC9BF7F87CAEC1AE2A1_11</vt:lpwstr>
  </property>
</Properties>
</file>