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240" w:lineRule="atLeast"/>
        <w:jc w:val="both"/>
        <w:rPr>
          <w:rFonts w:hint="eastAsia" w:ascii="Times New Roman" w:hAnsi="Times New Roman" w:eastAsia="黑体"/>
          <w:kern w:val="0"/>
          <w:sz w:val="32"/>
          <w:szCs w:val="28"/>
          <w:lang w:val="en-US" w:eastAsia="zh-CN"/>
        </w:rPr>
      </w:pPr>
      <w:r>
        <w:rPr>
          <w:rFonts w:hint="eastAsia" w:ascii="Times New Roman" w:hAnsi="Times New Roman" w:eastAsia="黑体"/>
          <w:kern w:val="0"/>
          <w:sz w:val="32"/>
          <w:szCs w:val="28"/>
          <w:lang w:eastAsia="zh-CN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28"/>
          <w:lang w:val="en-US" w:eastAsia="zh-CN"/>
        </w:rPr>
        <w:t>1</w:t>
      </w:r>
      <w:bookmarkStart w:id="0" w:name="_GoBack"/>
      <w:bookmarkEnd w:id="0"/>
    </w:p>
    <w:p>
      <w:pPr>
        <w:pStyle w:val="2"/>
        <w:rPr>
          <w:rFonts w:hint="eastAsia"/>
          <w:sz w:val="32"/>
        </w:rPr>
      </w:pPr>
    </w:p>
    <w:p>
      <w:pPr>
        <w:widowControl/>
        <w:spacing w:line="240" w:lineRule="atLeast"/>
        <w:jc w:val="center"/>
        <w:rPr>
          <w:rFonts w:ascii="方正小标宋简体" w:hAnsi="方正小标宋简体" w:eastAsia="方正小标宋简体"/>
          <w:bCs/>
          <w:kern w:val="0"/>
          <w:sz w:val="40"/>
          <w:szCs w:val="40"/>
        </w:rPr>
      </w:pPr>
    </w:p>
    <w:p>
      <w:pPr>
        <w:widowControl/>
        <w:spacing w:line="240" w:lineRule="atLeast"/>
        <w:jc w:val="center"/>
        <w:rPr>
          <w:rFonts w:ascii="方正小标宋简体" w:hAnsi="方正小标宋简体" w:eastAsia="方正小标宋简体"/>
          <w:bCs/>
          <w:kern w:val="0"/>
          <w:sz w:val="40"/>
          <w:szCs w:val="40"/>
        </w:rPr>
      </w:pPr>
    </w:p>
    <w:p>
      <w:pPr>
        <w:widowControl/>
        <w:spacing w:line="240" w:lineRule="atLeast"/>
        <w:jc w:val="center"/>
        <w:rPr>
          <w:rFonts w:ascii="方正小标宋简体" w:hAnsi="方正小标宋简体" w:eastAsia="方正小标宋简体"/>
          <w:bCs/>
          <w:kern w:val="0"/>
          <w:sz w:val="40"/>
          <w:szCs w:val="40"/>
        </w:rPr>
      </w:pP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2024年安全应急装备应用推广典型案例申报书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申报案例名称：______________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申报方向：__________________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推荐单位：__________________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申报单位（公章）：___________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联系人：____________________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填报日期：______年___月___日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700" w:lineRule="exact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填 表 须 知</w:t>
      </w:r>
    </w:p>
    <w:p>
      <w:pPr>
        <w:spacing w:line="700" w:lineRule="exact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一、申报单位应仔细阅读《工业和信息化部办公厅关于组织开展2024年安全应急装备应用推广典型案例征集工作的通知》有关说明，如实、详细地填写每一部分内容。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二、除另有说明外，申报表中栏目不得空缺。申报书要求提供证明材料处，请在申报书附件处进行补充。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三、须在系统填写案例申报基本信息。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、申报主体所申报的案例需拥有自主知识产权，对提供参评的全部资料的真实性负责，并签署真实性承诺。</w:t>
      </w:r>
    </w:p>
    <w:p>
      <w:pPr>
        <w:ind w:firstLine="640" w:firstLineChars="200"/>
        <w:jc w:val="left"/>
        <w:rPr>
          <w:rFonts w:ascii="Times New Roman" w:hAnsi="Times New Roman"/>
          <w:sz w:val="32"/>
          <w:szCs w:val="40"/>
          <w:highlight w:val="yellow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widowControl/>
        <w:jc w:val="left"/>
        <w:rPr>
          <w:rFonts w:ascii="方正小标宋简体" w:hAnsi="方正小标宋简体" w:eastAsia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/>
          <w:bCs/>
          <w:kern w:val="0"/>
          <w:sz w:val="40"/>
          <w:szCs w:val="40"/>
        </w:rPr>
        <w:br w:type="page"/>
      </w:r>
    </w:p>
    <w:tbl>
      <w:tblPr>
        <w:tblStyle w:val="1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36"/>
        <w:gridCol w:w="1156"/>
        <w:gridCol w:w="851"/>
        <w:gridCol w:w="17"/>
        <w:gridCol w:w="1418"/>
        <w:gridCol w:w="80"/>
        <w:gridCol w:w="62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8523" w:type="dxa"/>
            <w:gridSpan w:val="9"/>
            <w:vMerge w:val="restart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8523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1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全称（如实填写）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□国有企业 □民营企业 □外资企业 □事业单位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是否国家安全应急产业示范基地企业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□是（示范基地名称：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______________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07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是否单项冠军企业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是否国家专精特新“小巨人”企业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近三年发展情况</w:t>
            </w:r>
          </w:p>
        </w:tc>
        <w:tc>
          <w:tcPr>
            <w:tcW w:w="239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428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239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负债率（%）</w:t>
            </w:r>
          </w:p>
        </w:tc>
        <w:tc>
          <w:tcPr>
            <w:tcW w:w="239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安全应急产业相关业务收入（万元）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0" w:hRule="atLeast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安全应急产业相关利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润率（%）</w:t>
            </w:r>
          </w:p>
        </w:tc>
        <w:tc>
          <w:tcPr>
            <w:tcW w:w="239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安全应急产业相关研发投入（万元）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单位人数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研发人员人数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5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企业近三年是否发生过较大生产安全事故、较大环境污染事故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□是（事故名称：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______________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申报单位简介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包括成立时间、主营业务、技术实力、发展历程等基本情况，以及所获专利、标准、知识产权、所获奖励荣誉等情况（本部分不超过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知识产权获得情况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包括申请或授权专利等名称、申请号或批准号、申请/批准国别、主要完成单位、知识产权状态（申请、授权）。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标准研制和发布情况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包括标准号/计划号、标准名称、标准类型（国际/国家/行业）、阶段（在研或发布）、起草单位排名、标准状态（草案、征求意见、送审、报批、发布）。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申报单位情况证明材料</w:t>
            </w:r>
          </w:p>
        </w:tc>
        <w:tc>
          <w:tcPr>
            <w:tcW w:w="7252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包括：（1）申报单位相关荣誉证明材料；（2）申报单位2021年—2023年主营业务收入证明材料，如财务会计报表、纳税证明等；（3）相关专利、标准、知识产权的证明材料；（4）信用中国截图。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76" w:hRule="atLeast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融资需求</w:t>
            </w:r>
          </w:p>
          <w:p>
            <w:pPr>
              <w:widowControl/>
              <w:jc w:val="left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（如无需求，不需要填写本栏目）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资金用途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□日常生产经营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□研发投入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□购建固定资产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□购买技术服务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融资方式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□银行贷款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□债权融资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□股权融资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□融资租赁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□供应链融资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担保方式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□抵押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□质押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□信用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□保证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融资规模（万元）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融资期限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0-6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个月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6-12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个月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1-3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年以上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期望利率/本轮稀释比例（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0"/>
        <w:jc w:val="both"/>
        <w:rPr>
          <w:rFonts w:hint="eastAsia" w:ascii="黑体" w:hAnsi="黑体" w:eastAsia="黑体"/>
        </w:rPr>
      </w:pPr>
      <w:r>
        <w:rPr>
          <w:rFonts w:ascii="黑体" w:hAnsi="黑体" w:eastAsia="黑体"/>
        </w:rPr>
        <w:br w:type="page"/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154"/>
        <w:gridCol w:w="151"/>
        <w:gridCol w:w="1003"/>
        <w:gridCol w:w="1095"/>
        <w:gridCol w:w="59"/>
        <w:gridCol w:w="1154"/>
        <w:gridCol w:w="41"/>
        <w:gridCol w:w="1113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8522" w:type="dxa"/>
            <w:gridSpan w:val="10"/>
            <w:vMerge w:val="restart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（二）装备案例信息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8522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装备产品名称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装备产品分类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（按照《安全应急产业分类指导目录（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）》填写）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中类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小类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应用场景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□工业生产安全事故        □城市特殊场景火灾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□矿山（隧道）安全事故    □地震和地质灾害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□洪水灾害                □城市内涝灾害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□冰雪灾害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□森林草原火灾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□紧急生命救护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□家庭（社区、学校、景区、活动场馆等）安全应急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所属细分产业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□安全生产监测预警装备    □安全应急机器人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□安全应急无人机          □大型抢险救援装备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□消防装备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□矿用智能装备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□应急通信装备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□高端个体防护装备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□紧急生命救护装备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□家庭（社区、学校、景区、活动场馆等）安全应急产品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产业链情况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pStyle w:val="2"/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建议200字内。简要介绍产业链上下游主要企业，以及开展产学研合作的情况。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关键技术指标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（分点填写能体现该产品主要功能和特性的核心指标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，不超过10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分点罗列装备产品的关键性能指标，并上传第三方机构测评报告。如：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1、光谱响应（波长）：7～14μm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2、超视距距离≥1000m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3、热灵敏度约50mK（0.05℃+0.01℃）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4、测温范围-40℃到1150℃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5、五种及以上图像显示模式（搜寻模式、火场模式、黑热模式、冷探测模式、全彩模式）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6、运行时间≥8h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典型应用案例名称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pStyle w:val="3"/>
              <w:spacing w:before="156" w:beforeLines="50" w:after="156" w:afterLines="50" w:line="360" w:lineRule="auto"/>
              <w:jc w:val="left"/>
              <w:rPr>
                <w:rFonts w:ascii="仿宋_GB2312" w:hAnsi="Times New Roman" w:eastAsia="仿宋_GB2312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5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案例简介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pStyle w:val="3"/>
              <w:spacing w:before="156" w:beforeLines="50" w:after="156" w:afterLines="50" w:line="360" w:lineRule="auto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建议</w:t>
            </w:r>
            <w:r>
              <w:rPr>
                <w:rFonts w:ascii="Times New Roman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字内。描述</w:t>
            </w:r>
            <w:r>
              <w:rPr>
                <w:rFonts w:hint="eastAsia"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装备实战案例背景、应用需求、解决的痛点问题、使用何种技术手段、取得成效等。包括承担国家级、省部级项目情况；获得国家奖项及省部级奖项情况等。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应用情况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pStyle w:val="3"/>
              <w:spacing w:before="156" w:beforeLines="50" w:after="156" w:afterLines="50" w:line="360" w:lineRule="auto"/>
              <w:jc w:val="left"/>
              <w:rPr>
                <w:rFonts w:ascii="仿宋_GB2312" w:hAnsi="Times New Roman" w:eastAsia="仿宋_GB2312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建议</w:t>
            </w:r>
            <w:r>
              <w:rPr>
                <w:rFonts w:ascii="Times New Roman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字内。阐述装备具体应用场景、功能特点、当前用户情况、后续产业化及推广方向等。当前用户情况需上传用户使用报告。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创新点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pStyle w:val="3"/>
              <w:spacing w:before="156" w:beforeLines="50" w:after="156" w:afterLines="50" w:line="360" w:lineRule="auto"/>
              <w:jc w:val="left"/>
              <w:rPr>
                <w:rFonts w:ascii="仿宋_GB2312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建</w:t>
            </w:r>
            <w:r>
              <w:rPr>
                <w:rFonts w:ascii="Times New Roman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议500字内。阐</w:t>
            </w:r>
            <w:r>
              <w:rPr>
                <w:rFonts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hint="eastAsia"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装备</w:t>
            </w:r>
            <w:r>
              <w:rPr>
                <w:rFonts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先进水平</w:t>
            </w:r>
            <w:r>
              <w:rPr>
                <w:rFonts w:hint="eastAsia"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和创新点，包括技术创新、产品创新、应用创新、模式创新等。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推广价值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年市场规模（万元）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请填写国内该类产品总销售收入，若具体数值不掌握可大致估算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同类产品国内供应商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请填写行业内市场占有率前三的重点企业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5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全国潜在市场空间（万元）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请估算相关市场需求若达到饱和状态，预计将达到的整体市场规模，并填写测算方法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市场空间测算方法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54" w:hRule="atLeast"/>
        </w:trPr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效益分析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pStyle w:val="3"/>
              <w:spacing w:before="156" w:beforeLines="50" w:after="156" w:afterLines="50" w:line="360" w:lineRule="auto"/>
              <w:jc w:val="left"/>
              <w:rPr>
                <w:rFonts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建议</w:t>
            </w:r>
            <w:r>
              <w:rPr>
                <w:rFonts w:ascii="Times New Roman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字内。阐述通过推广本装备产品，可实现的直接经济效益（可量化）、社会效益等。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风险分析</w:t>
            </w:r>
          </w:p>
        </w:tc>
        <w:tc>
          <w:tcPr>
            <w:tcW w:w="6926" w:type="dxa"/>
            <w:gridSpan w:val="9"/>
            <w:shd w:val="clear" w:color="auto" w:fill="auto"/>
            <w:vAlign w:val="center"/>
          </w:tcPr>
          <w:p>
            <w:pPr>
              <w:pStyle w:val="3"/>
              <w:spacing w:before="156" w:beforeLines="50" w:after="156" w:afterLines="50" w:line="360" w:lineRule="auto"/>
              <w:jc w:val="left"/>
              <w:rPr>
                <w:rFonts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建议</w:t>
            </w:r>
            <w:r>
              <w:rPr>
                <w:rFonts w:ascii="Times New Roman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ascii="仿宋_GB2312" w:hAnsi="Times New Roman" w:eastAsia="仿宋_GB2312"/>
                <w:bCs w:val="0"/>
                <w:color w:val="000000"/>
                <w:kern w:val="0"/>
                <w:sz w:val="24"/>
                <w:szCs w:val="24"/>
              </w:rPr>
              <w:t>字内。装备产品在产业化和推广过程中，对技术、管理、人才、资金等方面遇到的风险进行分析。</w:t>
            </w:r>
          </w:p>
        </w:tc>
      </w:tr>
    </w:tbl>
    <w:p>
      <w:pPr>
        <w:widowControl/>
        <w:wordWrap w:val="0"/>
        <w:spacing w:line="240" w:lineRule="atLeast"/>
        <w:rPr>
          <w:rFonts w:ascii="仿宋_GB2312" w:hAnsi="Times New Roman" w:eastAsia="仿宋_GB2312"/>
          <w:sz w:val="28"/>
          <w:szCs w:val="24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Bz+GTZ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tabs>
        <w:tab w:val="left" w:pos="8681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tabs>
        <w:tab w:val="left" w:pos="8681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MmJmYmM0M2YxZDEyYThlZTc0OTM1YzY4NWVlM2YifQ=="/>
  </w:docVars>
  <w:rsids>
    <w:rsidRoot w:val="00D4259F"/>
    <w:rsid w:val="000324E0"/>
    <w:rsid w:val="000447CC"/>
    <w:rsid w:val="00096914"/>
    <w:rsid w:val="000A75E5"/>
    <w:rsid w:val="002235F4"/>
    <w:rsid w:val="00261079"/>
    <w:rsid w:val="00270431"/>
    <w:rsid w:val="002761BC"/>
    <w:rsid w:val="002A4619"/>
    <w:rsid w:val="00372639"/>
    <w:rsid w:val="003935CD"/>
    <w:rsid w:val="003A44FD"/>
    <w:rsid w:val="003B4739"/>
    <w:rsid w:val="003C270E"/>
    <w:rsid w:val="004136FE"/>
    <w:rsid w:val="00494D1E"/>
    <w:rsid w:val="004B2FE0"/>
    <w:rsid w:val="004C11BE"/>
    <w:rsid w:val="00524B4D"/>
    <w:rsid w:val="00531AFD"/>
    <w:rsid w:val="005E2927"/>
    <w:rsid w:val="005F63FD"/>
    <w:rsid w:val="006A5DA9"/>
    <w:rsid w:val="006E5114"/>
    <w:rsid w:val="007146E6"/>
    <w:rsid w:val="007641B0"/>
    <w:rsid w:val="007832E7"/>
    <w:rsid w:val="00816E3F"/>
    <w:rsid w:val="008A7605"/>
    <w:rsid w:val="008C7CE1"/>
    <w:rsid w:val="008F7A27"/>
    <w:rsid w:val="00950E65"/>
    <w:rsid w:val="00A50463"/>
    <w:rsid w:val="00A707D4"/>
    <w:rsid w:val="00A845DF"/>
    <w:rsid w:val="00A87AC4"/>
    <w:rsid w:val="00B35266"/>
    <w:rsid w:val="00B80EBE"/>
    <w:rsid w:val="00BF1E9E"/>
    <w:rsid w:val="00D4259F"/>
    <w:rsid w:val="00DC3CA6"/>
    <w:rsid w:val="00DE0952"/>
    <w:rsid w:val="00E13CCA"/>
    <w:rsid w:val="00EA54BD"/>
    <w:rsid w:val="00F71A91"/>
    <w:rsid w:val="00F72618"/>
    <w:rsid w:val="07DA2E38"/>
    <w:rsid w:val="1DBD9F77"/>
    <w:rsid w:val="2EEF9CB1"/>
    <w:rsid w:val="35FAE493"/>
    <w:rsid w:val="38182AD2"/>
    <w:rsid w:val="3BAE9E02"/>
    <w:rsid w:val="3FAF70DD"/>
    <w:rsid w:val="3FBFD5A2"/>
    <w:rsid w:val="415D753F"/>
    <w:rsid w:val="4FDFF50B"/>
    <w:rsid w:val="4FF9CC38"/>
    <w:rsid w:val="5B1ED028"/>
    <w:rsid w:val="5FE7C0AE"/>
    <w:rsid w:val="5FFF11A1"/>
    <w:rsid w:val="65F63AAD"/>
    <w:rsid w:val="668DC39B"/>
    <w:rsid w:val="6771C3BA"/>
    <w:rsid w:val="6AE604D0"/>
    <w:rsid w:val="6CF30C96"/>
    <w:rsid w:val="6DBF9EFD"/>
    <w:rsid w:val="6FDFC97E"/>
    <w:rsid w:val="7971F67C"/>
    <w:rsid w:val="7A1E1217"/>
    <w:rsid w:val="7BF69555"/>
    <w:rsid w:val="7CDDB480"/>
    <w:rsid w:val="7EAB087F"/>
    <w:rsid w:val="7FA50A9E"/>
    <w:rsid w:val="7FA790E5"/>
    <w:rsid w:val="7FCBB569"/>
    <w:rsid w:val="7FCC64B7"/>
    <w:rsid w:val="7FF6E6FC"/>
    <w:rsid w:val="7FFD01C8"/>
    <w:rsid w:val="7FFF42F6"/>
    <w:rsid w:val="99FE9BCE"/>
    <w:rsid w:val="9B6B604D"/>
    <w:rsid w:val="9CBFB030"/>
    <w:rsid w:val="9EFE2CE8"/>
    <w:rsid w:val="ADFD1120"/>
    <w:rsid w:val="BF4C25D5"/>
    <w:rsid w:val="BFFE1277"/>
    <w:rsid w:val="DF3FA8B4"/>
    <w:rsid w:val="E5F95F0E"/>
    <w:rsid w:val="E9E4CBAE"/>
    <w:rsid w:val="EEFF79BA"/>
    <w:rsid w:val="F4F34F35"/>
    <w:rsid w:val="F5FF742C"/>
    <w:rsid w:val="F79FF913"/>
    <w:rsid w:val="F7CD0BB5"/>
    <w:rsid w:val="F7FB4B21"/>
    <w:rsid w:val="F7FFBF34"/>
    <w:rsid w:val="F7FFE6F9"/>
    <w:rsid w:val="FB2D07E1"/>
    <w:rsid w:val="FB978B37"/>
    <w:rsid w:val="FBE615AD"/>
    <w:rsid w:val="FBEDF477"/>
    <w:rsid w:val="FEAE7F07"/>
    <w:rsid w:val="FED18171"/>
    <w:rsid w:val="FF76E3D1"/>
    <w:rsid w:val="FF7F2163"/>
    <w:rsid w:val="FFBF16EA"/>
    <w:rsid w:val="FFB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16"/>
    <w:unhideWhenUsed/>
    <w:qFormat/>
    <w:uiPriority w:val="9"/>
    <w:pPr>
      <w:keepNext/>
      <w:keepLines/>
      <w:spacing w:line="360" w:lineRule="auto"/>
      <w:jc w:val="center"/>
      <w:outlineLvl w:val="1"/>
    </w:pPr>
    <w:rPr>
      <w:rFonts w:eastAsia="仿宋_GB2312" w:asciiTheme="majorHAnsi" w:hAnsiTheme="majorHAnsi" w:cstheme="majorBidi"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Title"/>
    <w:basedOn w:val="1"/>
    <w:next w:val="1"/>
    <w:link w:val="27"/>
    <w:qFormat/>
    <w:uiPriority w:val="99"/>
    <w:pPr>
      <w:spacing w:before="100" w:beforeLines="100" w:after="100" w:afterLines="100"/>
      <w:jc w:val="center"/>
    </w:pPr>
    <w:rPr>
      <w:rFonts w:eastAsia="黑体"/>
      <w:bCs/>
      <w:szCs w:val="32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标题 1 字符"/>
    <w:basedOn w:val="11"/>
    <w:link w:val="4"/>
    <w:qFormat/>
    <w:uiPriority w:val="99"/>
    <w:rPr>
      <w:rFonts w:eastAsia="黑体"/>
      <w:b/>
      <w:bCs/>
      <w:kern w:val="44"/>
      <w:sz w:val="32"/>
      <w:szCs w:val="44"/>
    </w:rPr>
  </w:style>
  <w:style w:type="character" w:customStyle="1" w:styleId="16">
    <w:name w:val="标题 2 字符"/>
    <w:basedOn w:val="11"/>
    <w:link w:val="5"/>
    <w:qFormat/>
    <w:uiPriority w:val="9"/>
    <w:rPr>
      <w:rFonts w:eastAsia="仿宋_GB2312" w:asciiTheme="majorHAnsi" w:hAnsiTheme="majorHAnsi" w:cstheme="majorBidi"/>
      <w:bCs/>
      <w:sz w:val="32"/>
      <w:szCs w:val="32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navtiao"/>
    <w:basedOn w:val="11"/>
    <w:qFormat/>
    <w:uiPriority w:val="0"/>
  </w:style>
  <w:style w:type="character" w:customStyle="1" w:styleId="19">
    <w:name w:val="15"/>
    <w:basedOn w:val="11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0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qowt-font1-timesnewroman"/>
    <w:basedOn w:val="11"/>
    <w:qFormat/>
    <w:uiPriority w:val="0"/>
  </w:style>
  <w:style w:type="paragraph" w:customStyle="1" w:styleId="22">
    <w:name w:val="qowt-stl-正文文本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字符"/>
    <w:basedOn w:val="11"/>
    <w:link w:val="7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页眉 字符"/>
    <w:basedOn w:val="11"/>
    <w:link w:val="9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字符"/>
    <w:basedOn w:val="11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标题 字符"/>
    <w:basedOn w:val="11"/>
    <w:link w:val="3"/>
    <w:qFormat/>
    <w:uiPriority w:val="99"/>
    <w:rPr>
      <w:rFonts w:ascii="Calibri" w:hAnsi="Calibri" w:eastAsia="黑体"/>
      <w:bCs/>
      <w:kern w:val="2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365</Words>
  <Characters>2087</Characters>
  <Lines>17</Lines>
  <Paragraphs>4</Paragraphs>
  <TotalTime>32</TotalTime>
  <ScaleCrop>false</ScaleCrop>
  <LinksUpToDate>false</LinksUpToDate>
  <CharactersWithSpaces>2448</CharactersWithSpaces>
  <Application>WPS Office_10.8.0.7204_F1E327BC-269C-435d-A152-05C5408002CA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2024-02-04T21:21:00Z</dcterms:created>
  <dc:creator>王玮东</dc:creator>
  <cp:lastModifiedBy>唐旭</cp:lastModifiedBy>
  <cp:lastPrinted>2024-02-22T06:30:00Z</cp:lastPrinted>
  <dcterms:modified xsi:type="dcterms:W3CDTF">2024-03-12T11:24:32Z</dcterms:modified>
  <dc:title>附件1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DFBF4AA83336AAB7E947D4654842B3BC</vt:lpwstr>
  </property>
  <property fmtid="{D5CDD505-2E9C-101B-9397-08002B2CF9AE}" pid="3" name="KSOProductBuildVer">
    <vt:lpwstr>2052-10.8.0.7204</vt:lpwstr>
  </property>
</Properties>
</file>