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拟补充入库专家名单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中国科学技术大学（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:高洪波</w:t>
      </w:r>
      <w:r>
        <w:rPr>
          <w:rFonts w:hint="eastAsia" w:ascii="仿宋_GB2312" w:eastAsia="仿宋_GB2312"/>
          <w:sz w:val="32"/>
          <w:szCs w:val="32"/>
          <w:lang w:eastAsia="zh-CN"/>
        </w:rPr>
        <w:t>、毛磊、刘际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合肥工业大学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:朱仲文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白先旭</w:t>
      </w:r>
      <w:r>
        <w:rPr>
          <w:rFonts w:hint="eastAsia" w:ascii="仿宋_GB2312" w:eastAsia="仿宋_GB2312"/>
          <w:sz w:val="32"/>
          <w:szCs w:val="32"/>
          <w:lang w:eastAsia="zh-CN"/>
        </w:rPr>
        <w:t>、潘成亮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安徽大学（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:陈向成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朱浩然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张德祥</w:t>
      </w:r>
      <w:r>
        <w:rPr>
          <w:rFonts w:hint="eastAsia" w:ascii="仿宋_GB2312" w:eastAsia="仿宋_GB2312"/>
          <w:sz w:val="32"/>
          <w:szCs w:val="32"/>
          <w:lang w:eastAsia="zh-CN"/>
        </w:rPr>
        <w:t>、胡志家、朱明星、吴杭、肖鹏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安徽师范大学（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：朱向冰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安徽农业大学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李科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、薛秀恒、李梅青、刘英男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安徽工程大学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王刚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安徽建筑大学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赵强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唐建设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黄健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安徽财经大学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廖成赟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、徐远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安徽中医药大学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李真宝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韩岚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安徽医科大学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张玲玲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中国民航大学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张红颖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吉林大学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高金武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宁波大学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罗小虎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中国科学院合肥物质科学研究院（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:丁增辉</w:t>
      </w:r>
      <w:r>
        <w:rPr>
          <w:rFonts w:hint="eastAsia" w:ascii="仿宋_GB2312" w:eastAsia="仿宋_GB2312"/>
          <w:sz w:val="32"/>
          <w:szCs w:val="32"/>
          <w:lang w:eastAsia="zh-CN"/>
        </w:rPr>
        <w:t>、孙丙宇、赵根海、杨武林、蒋洁琼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中国电子科技集团公司第四十三研究所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：杨鹏毅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安徽省产品质量监督检验研究院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:方华明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安徽省交通科学研究院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张中伟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安徽省农业科学院土壤肥料研究所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:孙义祥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合肥综合性国家科学中心大健康研究院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:王开萍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合肥低温电子研究所（中国电子科技集团公司第十六研究所）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:张永清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丁晓杰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刘婷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杨坤</w:t>
      </w:r>
      <w:r>
        <w:rPr>
          <w:rFonts w:hint="eastAsia" w:ascii="仿宋_GB2312" w:eastAsia="仿宋_GB2312"/>
          <w:sz w:val="32"/>
          <w:szCs w:val="32"/>
          <w:lang w:eastAsia="zh-CN"/>
        </w:rPr>
        <w:t>、李霞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合肥市财政局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胡宁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合肥市第一人民医院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贺克武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安徽省经济信息中心（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：汪晓胜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安庆市宜秀区发展和改革委员会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王奇素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安徽省地质测绘技术院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胡小燕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安徽安凯汽车股份有限公司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:王泽平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安徽省城建设计研究总院股份有限公司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:司马小峰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安徽芯核防务装备技术股份有限公司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:李如意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安徽沃特水务科技有限公司（1人）</w:t>
      </w:r>
      <w:r>
        <w:rPr>
          <w:rFonts w:hint="eastAsia" w:ascii="仿宋_GB2312" w:eastAsia="仿宋_GB2312"/>
          <w:sz w:val="32"/>
          <w:szCs w:val="32"/>
        </w:rPr>
        <w:t>:吴健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安徽舜禹水务股份有限公司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:周凯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安徽正弦空间科学技术有限公司（1人）</w:t>
      </w:r>
      <w:r>
        <w:rPr>
          <w:rFonts w:hint="eastAsia" w:ascii="仿宋_GB2312" w:eastAsia="仿宋_GB2312"/>
          <w:sz w:val="32"/>
          <w:szCs w:val="32"/>
        </w:rPr>
        <w:t>:何善宝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安徽中科光栅科技有限公司（1人）</w:t>
      </w:r>
      <w:r>
        <w:rPr>
          <w:rFonts w:hint="eastAsia" w:ascii="仿宋_GB2312" w:eastAsia="仿宋_GB2312"/>
          <w:sz w:val="32"/>
          <w:szCs w:val="32"/>
        </w:rPr>
        <w:t>:刘斌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安徽隼波科技有限公司（1人）</w:t>
      </w:r>
      <w:r>
        <w:rPr>
          <w:rFonts w:hint="eastAsia" w:ascii="仿宋_GB2312" w:eastAsia="仿宋_GB2312"/>
          <w:sz w:val="32"/>
          <w:szCs w:val="32"/>
        </w:rPr>
        <w:t>:李昂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安徽兴泰信息科技有限公司（1人）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张明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安徽中科创芯科技有限公司（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张青松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安徽智恒信科技股份有限公司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:吴杰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安徽交欣科技股份有限公司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:刘磊</w:t>
      </w:r>
      <w:r>
        <w:rPr>
          <w:rFonts w:hint="eastAsia" w:ascii="仿宋_GB2312" w:eastAsia="仿宋_GB2312"/>
          <w:sz w:val="32"/>
          <w:szCs w:val="32"/>
          <w:lang w:eastAsia="zh-CN"/>
        </w:rPr>
        <w:t>、罗晶晶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安徽景成新材料有限公司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:袁忠才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安徽教育网络出版有限公司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:王鹏飞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安徽钊润科技有限公司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:李滨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安徽蓝讯微晶科技有限责任公司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:严回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安徽伏碳科技有限公司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:孙永福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安徽环境科技集团股份有限公司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:蒋佩娟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安徽建工三建集团有限公司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:纵瑾瑜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安徽盛威工程检测有限公司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:韦海波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安徽航大智能科技有限公司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:李新恒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安徽博微智能电气有限公司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:巴成宏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安徽中皖红石机电设备有限公司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:杨峰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安徽锐能科技有限公司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:吉祥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安徽万宇机械设备科技有限公司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:万龙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安徽显闰环境工程有限公司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:赵兰荣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安徽品格检测技术有限公司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:李明明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安徽省通源环境节能股份有限公司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:汪军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安徽荃银高科种业股份有限公司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:杨韦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安徽华恒生物科技股份有限公司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:胡雪芹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安徽贝克生物制药有限公司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:陈小峰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安徽省七星工程测试有限公司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:刘志楠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安徽恒力安全检测技术有限公司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:韩飞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安徽中科超核科技有限公司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:洒荣园</w:t>
      </w:r>
      <w:r>
        <w:rPr>
          <w:rFonts w:hint="eastAsia" w:ascii="仿宋_GB2312" w:eastAsia="仿宋_GB2312"/>
          <w:sz w:val="32"/>
          <w:szCs w:val="32"/>
          <w:lang w:eastAsia="zh-CN"/>
        </w:rPr>
        <w:t>、刘超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安徽省安泰科技股份有限公司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:王伟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安徽文峰投资集团有限公司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:叶安华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安徽天禾律师事务所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:吴波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安徽国科军通科技有限公司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:陶磊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安徽中仑会计师事务所（普通合伙）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:廖艳华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安徽省兴泰融资担保集团有限公司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:许敬银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宣首逸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安徽省巢湖市春晖教育发展有限责任公司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:吕占武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安徽省徽商集团有限公司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:李永兵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安徽产业互联数据智能创新中心有限公司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:陈建辉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安徽卫宁健康科技有限公司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:张涛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安徽三祥技术咨询有限公司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:马玉平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安徽江淮汽车集团股份有限公司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:冯华圣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安徽徽勤会计师事务所（普通合伙）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:王道珊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安徽京徽财务咨询有限公司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sz w:val="32"/>
          <w:szCs w:val="32"/>
        </w:rPr>
        <w:t>:陶亮亮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合肥高新建设投资集团有限公司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王会芝</w:t>
      </w:r>
      <w:r>
        <w:rPr>
          <w:rFonts w:hint="eastAsia" w:ascii="仿宋_GB2312" w:eastAsia="仿宋_GB2312"/>
          <w:sz w:val="32"/>
          <w:szCs w:val="32"/>
          <w:lang w:eastAsia="zh-CN"/>
        </w:rPr>
        <w:t>、韩俊玲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合肥讯飞数码科技有限公司（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夏新仁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方四安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合肥供水集团有限公司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3人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朱波、尹翠琴、杨锋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合肥博雷电气有限公司（1人）</w:t>
      </w:r>
      <w:r>
        <w:rPr>
          <w:rFonts w:hint="eastAsia" w:ascii="仿宋_GB2312" w:eastAsia="仿宋_GB2312"/>
          <w:sz w:val="32"/>
          <w:szCs w:val="32"/>
        </w:rPr>
        <w:t>:印长豹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合肥赛为智能有限公司（1人）</w:t>
      </w:r>
      <w:r>
        <w:rPr>
          <w:rFonts w:hint="eastAsia" w:ascii="仿宋_GB2312" w:eastAsia="仿宋_GB2312"/>
          <w:sz w:val="32"/>
          <w:szCs w:val="32"/>
        </w:rPr>
        <w:t>:连磊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合肥工大高科信息科技股份有限公司（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:程运安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徐自军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程磊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杨伟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李谦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合肥市数智城市投资运营有限公司（1人）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范继利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合肥远康信息技术有限公司（1人）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杨振新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合肥亿帆生物制药有限公司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先桂花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合肥星源新能源材料有限公司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王郗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合肥安德科铭半导体科技有限公司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李建恒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合肥湛达智能科技有限公司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秦海春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合肥江航飞机装备股份有限公司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郑玉田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合肥聚能电物理高技术开发有限公司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李波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合肥合安智为科技有限公司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沈春山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合肥华琪生物工程有限公司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许莉莉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合肥膳之纤生物科技有限公司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赵宏伟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合肥市正茂科技有限公司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吕强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夏立志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合肥建工集团有限公司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牛腾飞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合肥道存智能科技有限公司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钱琴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合肥圣达电子科技实业有限公司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高珺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合肥华耀电子工业有限公司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周世兴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合肥凌江汽车零部件有限公司</w:t>
      </w:r>
      <w:r>
        <w:rPr>
          <w:rFonts w:hint="eastAsia" w:ascii="仿宋_GB2312" w:eastAsia="仿宋_GB2312"/>
          <w:b/>
          <w:sz w:val="32"/>
          <w:szCs w:val="32"/>
        </w:rPr>
        <w:t>（1人）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田多武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四创电子股份有限公司（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:雍海风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莫申林</w:t>
      </w:r>
      <w:r>
        <w:rPr>
          <w:rFonts w:hint="eastAsia" w:ascii="仿宋_GB2312" w:eastAsia="仿宋_GB2312"/>
          <w:sz w:val="32"/>
          <w:szCs w:val="32"/>
          <w:lang w:eastAsia="zh-CN"/>
        </w:rPr>
        <w:t>、张跃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讯飞智元信息科技有限公司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:王义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中科超精（安徽）先进技术研究院有限公司（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:程梦云</w:t>
      </w:r>
      <w:r>
        <w:rPr>
          <w:rFonts w:hint="eastAsia" w:ascii="仿宋_GB2312" w:eastAsia="仿宋_GB2312"/>
          <w:sz w:val="32"/>
          <w:szCs w:val="32"/>
          <w:lang w:eastAsia="zh-CN"/>
        </w:rPr>
        <w:t>、龙鹏程、孙光耀、俞盛朋、胡丽琴、贾婧、郑华庆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中通服和信科技有限公司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:江文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长虹美菱股份有限公司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:李永芳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刘全义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格桑谷（合肥）科技企业孵化器有限公司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:徐新元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芜湖楚华电气有限公司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单志友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中节能国祯环保科技股份有限公司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:马玉萍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中盐安徽红四方股份有限公司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汤德昌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中国能源建设集团安徽省电力设计院有限公司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张翔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中科超安科技有限公司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吴斌</w:t>
      </w:r>
      <w:r>
        <w:rPr>
          <w:rFonts w:hint="eastAsia" w:ascii="仿宋_GB2312" w:eastAsia="仿宋_GB2312"/>
          <w:sz w:val="32"/>
          <w:szCs w:val="32"/>
          <w:lang w:eastAsia="zh-CN"/>
        </w:rPr>
        <w:t>、常博、李亚洲、何鹏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阳光电源股份有限公司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时晓蕾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中国银行股份有限公司合肥胜利广场支行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李建鹏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科大智能电气技术有限公司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崔莉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招商局检测车辆技术研究院有限公司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:杨超</w:t>
      </w:r>
      <w:r>
        <w:rPr>
          <w:rFonts w:hint="eastAsia" w:ascii="仿宋_GB2312" w:eastAsia="仿宋_GB2312"/>
          <w:sz w:val="32"/>
          <w:szCs w:val="32"/>
          <w:lang w:eastAsia="zh-CN"/>
        </w:rPr>
        <w:t>、顾灿松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招商局检测车辆技术（合肥）有限公司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:许响林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招商局重庆交通科研设计院有限公司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:徐峰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中汽研汽车检验中心（广州）有限公司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:王旭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中汽研新能源汽车检验中心（天津）有限公司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:郝冬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保定天威保变电气股份有限公司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:王劲松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中电科普天科技股份有限公司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李兵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航天恒星科技有限公司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陈茹梅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深圳市赛为智能股份有限公司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余承英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汪玉冰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华信咨询设计研究院有限公司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龚长武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浙江非线数联科技股份有限公司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沈炳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启元实验室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代刚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上海浦桥工程建设管理有限公司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蔡晓斌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上海尧舜建筑设计有限公司安徽分公司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梁华文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北京城建设计发展集团股份有限公司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叶海权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秦皇岛市财政集中支付中心王翠华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：王翠华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陕西科技创业投资管理有限公司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：杨清皓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上海首德石油化工有限公司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：朱翔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etang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Betang" w:hAnsi="Betang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Batang" w:hAnsi="Batang" w:eastAsia="Batang" w:cs="Batang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Batang" w:hAnsi="Batang" w:eastAsia="Batang" w:cs="Batang"/>
                        <w:sz w:val="24"/>
                        <w:szCs w:val="24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49D8"/>
    <w:multiLevelType w:val="multilevel"/>
    <w:tmpl w:val="44EF49D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ODA3MDg0ZTUxYWJkNTkxMGQ4NTMxNjM5ODFiNWEifQ=="/>
  </w:docVars>
  <w:rsids>
    <w:rsidRoot w:val="00E87E93"/>
    <w:rsid w:val="00004438"/>
    <w:rsid w:val="000446D2"/>
    <w:rsid w:val="000603DB"/>
    <w:rsid w:val="00097257"/>
    <w:rsid w:val="000A0BC9"/>
    <w:rsid w:val="0014640C"/>
    <w:rsid w:val="00155FF3"/>
    <w:rsid w:val="001837CF"/>
    <w:rsid w:val="00194BF2"/>
    <w:rsid w:val="001B2730"/>
    <w:rsid w:val="001E04BD"/>
    <w:rsid w:val="00212C00"/>
    <w:rsid w:val="002258F6"/>
    <w:rsid w:val="002551A9"/>
    <w:rsid w:val="00284880"/>
    <w:rsid w:val="002C09EC"/>
    <w:rsid w:val="003325F1"/>
    <w:rsid w:val="003648C1"/>
    <w:rsid w:val="00382478"/>
    <w:rsid w:val="003F036D"/>
    <w:rsid w:val="00400312"/>
    <w:rsid w:val="004403EC"/>
    <w:rsid w:val="00475452"/>
    <w:rsid w:val="004C1E16"/>
    <w:rsid w:val="004E4393"/>
    <w:rsid w:val="00500038"/>
    <w:rsid w:val="00547CC1"/>
    <w:rsid w:val="005C2AAA"/>
    <w:rsid w:val="005C3A57"/>
    <w:rsid w:val="00621A7F"/>
    <w:rsid w:val="0062294B"/>
    <w:rsid w:val="00623404"/>
    <w:rsid w:val="0064396A"/>
    <w:rsid w:val="006501A4"/>
    <w:rsid w:val="0068107C"/>
    <w:rsid w:val="00693525"/>
    <w:rsid w:val="006F1C77"/>
    <w:rsid w:val="00715376"/>
    <w:rsid w:val="00723FF0"/>
    <w:rsid w:val="007510CD"/>
    <w:rsid w:val="007817A6"/>
    <w:rsid w:val="00790BE9"/>
    <w:rsid w:val="0079613B"/>
    <w:rsid w:val="007C146B"/>
    <w:rsid w:val="007D057B"/>
    <w:rsid w:val="007D7894"/>
    <w:rsid w:val="007E2EC3"/>
    <w:rsid w:val="00804603"/>
    <w:rsid w:val="00812D70"/>
    <w:rsid w:val="00825D2E"/>
    <w:rsid w:val="00852497"/>
    <w:rsid w:val="00855B2C"/>
    <w:rsid w:val="00856FEE"/>
    <w:rsid w:val="00860865"/>
    <w:rsid w:val="008641ED"/>
    <w:rsid w:val="00885E4F"/>
    <w:rsid w:val="00885EAC"/>
    <w:rsid w:val="00887DE7"/>
    <w:rsid w:val="008A3881"/>
    <w:rsid w:val="008B116A"/>
    <w:rsid w:val="008C2487"/>
    <w:rsid w:val="008C7277"/>
    <w:rsid w:val="008D1FC5"/>
    <w:rsid w:val="008D42C6"/>
    <w:rsid w:val="00922B10"/>
    <w:rsid w:val="0092570B"/>
    <w:rsid w:val="00950563"/>
    <w:rsid w:val="00993EAF"/>
    <w:rsid w:val="009A1483"/>
    <w:rsid w:val="009C46C4"/>
    <w:rsid w:val="00A25789"/>
    <w:rsid w:val="00A355E5"/>
    <w:rsid w:val="00A52008"/>
    <w:rsid w:val="00A64A99"/>
    <w:rsid w:val="00AC32D7"/>
    <w:rsid w:val="00AF7B04"/>
    <w:rsid w:val="00B24299"/>
    <w:rsid w:val="00B862B8"/>
    <w:rsid w:val="00B938A8"/>
    <w:rsid w:val="00BB3C60"/>
    <w:rsid w:val="00BB4804"/>
    <w:rsid w:val="00BC3DCA"/>
    <w:rsid w:val="00BD062E"/>
    <w:rsid w:val="00BE6A43"/>
    <w:rsid w:val="00BF65DC"/>
    <w:rsid w:val="00C20E5A"/>
    <w:rsid w:val="00C35572"/>
    <w:rsid w:val="00C84938"/>
    <w:rsid w:val="00CB6054"/>
    <w:rsid w:val="00D423D2"/>
    <w:rsid w:val="00D4511D"/>
    <w:rsid w:val="00D47568"/>
    <w:rsid w:val="00D53962"/>
    <w:rsid w:val="00E20E1D"/>
    <w:rsid w:val="00E25152"/>
    <w:rsid w:val="00E258D0"/>
    <w:rsid w:val="00E87E93"/>
    <w:rsid w:val="00E945D4"/>
    <w:rsid w:val="00E947AC"/>
    <w:rsid w:val="00EC4A49"/>
    <w:rsid w:val="00EE4A6F"/>
    <w:rsid w:val="00F0096C"/>
    <w:rsid w:val="00F13F9E"/>
    <w:rsid w:val="00F34AC6"/>
    <w:rsid w:val="00F73BAB"/>
    <w:rsid w:val="00F763CD"/>
    <w:rsid w:val="00FC0512"/>
    <w:rsid w:val="00FC4FBB"/>
    <w:rsid w:val="018A6E40"/>
    <w:rsid w:val="02991A4B"/>
    <w:rsid w:val="04A17223"/>
    <w:rsid w:val="05803478"/>
    <w:rsid w:val="113940A1"/>
    <w:rsid w:val="12A14E56"/>
    <w:rsid w:val="163E4A33"/>
    <w:rsid w:val="190F6D4E"/>
    <w:rsid w:val="19AB2882"/>
    <w:rsid w:val="1B027245"/>
    <w:rsid w:val="1D36530B"/>
    <w:rsid w:val="218712BD"/>
    <w:rsid w:val="23A317BC"/>
    <w:rsid w:val="254D0BA0"/>
    <w:rsid w:val="295C3E55"/>
    <w:rsid w:val="2DD36A47"/>
    <w:rsid w:val="2FC60D80"/>
    <w:rsid w:val="30177E74"/>
    <w:rsid w:val="34ED18B3"/>
    <w:rsid w:val="37076E9E"/>
    <w:rsid w:val="396827EC"/>
    <w:rsid w:val="3C467E38"/>
    <w:rsid w:val="3C84588F"/>
    <w:rsid w:val="3CFD29C3"/>
    <w:rsid w:val="3F36673B"/>
    <w:rsid w:val="40DE4268"/>
    <w:rsid w:val="4A8F083C"/>
    <w:rsid w:val="4BD652F7"/>
    <w:rsid w:val="4C0520F9"/>
    <w:rsid w:val="4C416A92"/>
    <w:rsid w:val="4D9E2276"/>
    <w:rsid w:val="517C2FD8"/>
    <w:rsid w:val="52553D6A"/>
    <w:rsid w:val="53AB5D9B"/>
    <w:rsid w:val="543065EB"/>
    <w:rsid w:val="562460B7"/>
    <w:rsid w:val="5A3A3BDF"/>
    <w:rsid w:val="5C9E082A"/>
    <w:rsid w:val="60BE01E0"/>
    <w:rsid w:val="61677167"/>
    <w:rsid w:val="62001855"/>
    <w:rsid w:val="62A0522A"/>
    <w:rsid w:val="62AC069F"/>
    <w:rsid w:val="642D54E3"/>
    <w:rsid w:val="715C2F64"/>
    <w:rsid w:val="72F21DD2"/>
    <w:rsid w:val="74C869DE"/>
    <w:rsid w:val="7AB82AC7"/>
    <w:rsid w:val="7ACE14DF"/>
    <w:rsid w:val="7C2E4027"/>
    <w:rsid w:val="7DD7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1256F-3582-40E2-89F5-989C5A2C41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414</Words>
  <Characters>2362</Characters>
  <Lines>19</Lines>
  <Paragraphs>5</Paragraphs>
  <TotalTime>77</TotalTime>
  <ScaleCrop>false</ScaleCrop>
  <LinksUpToDate>false</LinksUpToDate>
  <CharactersWithSpaces>2771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2020-04-23T06:49:00Z</dcterms:created>
  <dc:creator>123</dc:creator>
  <cp:lastModifiedBy>Administrator</cp:lastModifiedBy>
  <cp:lastPrinted>2023-11-03T08:37:44Z</cp:lastPrinted>
  <dcterms:modified xsi:type="dcterms:W3CDTF">2023-11-03T08:37:51Z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5C438958C7D048A9AB36A1E88163FDD7_12</vt:lpwstr>
  </property>
</Properties>
</file>