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</w:rPr>
      </w:pP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</w:rPr>
        <w:t>安徽省大数据企业初审通过企业名单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</w:rPr>
      </w:pPr>
    </w:p>
    <w:p>
      <w:pPr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u w:val="single"/>
        </w:rPr>
        <w:t xml:space="preserve">  XX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u w:val="none"/>
        </w:rPr>
        <w:t>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</w:rPr>
        <w:t>数据资源局（加盖公章）</w:t>
      </w:r>
    </w:p>
    <w:tbl>
      <w:tblPr>
        <w:tblStyle w:val="5"/>
        <w:tblW w:w="141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968"/>
        <w:gridCol w:w="1650"/>
        <w:gridCol w:w="2940"/>
        <w:gridCol w:w="1883"/>
        <w:gridCol w:w="1427"/>
        <w:gridCol w:w="16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企业名称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所在县区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:lang w:eastAsia="zh-CN"/>
              </w:rPr>
              <w:t>企业类型（大数据服务、大数据应用、大数据产品制造）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年营收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0"/>
                <w:sz w:val="32"/>
                <w:szCs w:val="32"/>
                <w:u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w w:val="9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0"/>
                <w:sz w:val="32"/>
                <w:szCs w:val="32"/>
                <w:u w:val="none"/>
              </w:rPr>
              <w:t>年数据业务收入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</w:rPr>
              <w:t>年数据业务收入占比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</w:rPr>
              <w:t>…</w:t>
            </w:r>
          </w:p>
        </w:tc>
        <w:tc>
          <w:tcPr>
            <w:tcW w:w="296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>
      <w:pPr>
        <w:outlineLvl w:val="0"/>
        <w:rPr>
          <w:rFonts w:ascii="仿宋_GB2312" w:eastAsia="仿宋_GB2312"/>
          <w:color w:val="000000" w:themeColor="text1"/>
          <w:sz w:val="24"/>
        </w:rPr>
      </w:pPr>
    </w:p>
    <w:p>
      <w:pPr>
        <w:outlineLvl w:val="0"/>
        <w:rPr>
          <w:rFonts w:hint="default" w:ascii="方正仿宋_GBK" w:hAnsi="方正仿宋_GBK" w:eastAsia="方正仿宋_GBK" w:cs="方正仿宋_GBK"/>
          <w:color w:val="000000" w:themeColor="text1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u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u w:val="none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u w:val="none"/>
          <w:lang w:val="en-US" w:eastAsia="zh-CN"/>
        </w:rPr>
        <w:t xml:space="preserve">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E3E"/>
    <w:rsid w:val="00142C27"/>
    <w:rsid w:val="00162BE8"/>
    <w:rsid w:val="001D1770"/>
    <w:rsid w:val="00205C44"/>
    <w:rsid w:val="00281E63"/>
    <w:rsid w:val="0035737C"/>
    <w:rsid w:val="00511D5D"/>
    <w:rsid w:val="00581F9F"/>
    <w:rsid w:val="006D5E3E"/>
    <w:rsid w:val="007164D0"/>
    <w:rsid w:val="00851058"/>
    <w:rsid w:val="00995DBD"/>
    <w:rsid w:val="009C68C9"/>
    <w:rsid w:val="00D40A09"/>
    <w:rsid w:val="00D4436D"/>
    <w:rsid w:val="00D97D7C"/>
    <w:rsid w:val="00DA5AE1"/>
    <w:rsid w:val="00E14A56"/>
    <w:rsid w:val="00E767A7"/>
    <w:rsid w:val="00EA2973"/>
    <w:rsid w:val="00ED7425"/>
    <w:rsid w:val="00F44F68"/>
    <w:rsid w:val="17B65F13"/>
    <w:rsid w:val="1B3BF1F4"/>
    <w:rsid w:val="39DD754D"/>
    <w:rsid w:val="4677F22D"/>
    <w:rsid w:val="53ECC1B5"/>
    <w:rsid w:val="6DFF6AE5"/>
    <w:rsid w:val="6FDFB8B4"/>
    <w:rsid w:val="7BCBD59C"/>
    <w:rsid w:val="7C53B966"/>
    <w:rsid w:val="7FFF08DD"/>
    <w:rsid w:val="BFBBBB96"/>
    <w:rsid w:val="C3FAF083"/>
    <w:rsid w:val="DC9D676B"/>
    <w:rsid w:val="F7FFFC7F"/>
    <w:rsid w:val="FF9FF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</Words>
  <Characters>104</Characters>
  <Lines>1</Lines>
  <Paragraphs>1</Paragraphs>
  <TotalTime>35</TotalTime>
  <ScaleCrop>false</ScaleCrop>
  <LinksUpToDate>false</LinksUpToDate>
  <CharactersWithSpaces>121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2021-09-17T09:34:00Z</dcterms:created>
  <dc:creator>李志新</dc:creator>
  <cp:lastModifiedBy>sunj</cp:lastModifiedBy>
  <cp:lastPrinted>2022-07-07T16:19:00Z</cp:lastPrinted>
  <dcterms:modified xsi:type="dcterms:W3CDTF">2023-05-08T08:49:05Z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