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ascii="仿宋_GB2312" w:hAnsi="??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??" w:cs="黑体"/>
          <w:kern w:val="0"/>
          <w:szCs w:val="32"/>
        </w:rPr>
        <w:t>附</w:t>
      </w:r>
      <w:r>
        <w:rPr>
          <w:rFonts w:hint="eastAsia" w:ascii="仿宋_GB2312" w:hAnsi="??" w:cs="黑体"/>
          <w:kern w:val="0"/>
          <w:szCs w:val="32"/>
          <w:lang w:eastAsia="zh-CN"/>
        </w:rPr>
        <w:t>件</w:t>
      </w:r>
      <w:bookmarkStart w:id="1" w:name="_GoBack"/>
      <w:bookmarkEnd w:id="1"/>
    </w:p>
    <w:tbl>
      <w:tblPr>
        <w:tblStyle w:val="2"/>
        <w:tblW w:w="9369" w:type="dxa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418"/>
        <w:gridCol w:w="852"/>
        <w:gridCol w:w="445"/>
        <w:gridCol w:w="236"/>
        <w:gridCol w:w="1344"/>
        <w:gridCol w:w="991"/>
        <w:gridCol w:w="1255"/>
        <w:gridCol w:w="646"/>
        <w:gridCol w:w="268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融资担保政策申请表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填报单位 (盖章)          申报时间：20  年  月  日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单位名称</w:t>
            </w:r>
          </w:p>
        </w:tc>
        <w:tc>
          <w:tcPr>
            <w:tcW w:w="7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注册地址</w:t>
            </w:r>
          </w:p>
        </w:tc>
        <w:tc>
          <w:tcPr>
            <w:tcW w:w="7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法定代表人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联系方式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 系 人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联系方式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注册资本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成立日期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申请政策类型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支持方式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金  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补贴率（%）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申请政策金额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9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账号信息</w:t>
            </w:r>
          </w:p>
        </w:tc>
        <w:tc>
          <w:tcPr>
            <w:tcW w:w="64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账户名称：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 户 行：</w:t>
            </w:r>
          </w:p>
          <w:p>
            <w:pPr>
              <w:widowControl/>
              <w:spacing w:line="360" w:lineRule="exac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账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0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申报单位承诺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经自查，本单位所提供的文件和资料真实有效。愿意接受有关部门的检查、监督，如有违法违纪、恶意骗补行为，将承担一切责任并如数退还奖励资金。</w:t>
            </w:r>
          </w:p>
        </w:tc>
      </w:tr>
    </w:tbl>
    <w:p>
      <w:pPr>
        <w:rPr>
          <w:rFonts w:hint="eastAsia"/>
        </w:rPr>
      </w:pPr>
      <w:bookmarkStart w:id="0" w:name="_Hlk34927257"/>
      <w:r>
        <w:rPr>
          <w:rFonts w:hint="eastAsia" w:ascii="黑体" w:hAnsi="黑体" w:eastAsia="黑体" w:cs="仿宋_GB2312"/>
          <w:sz w:val="24"/>
        </w:rPr>
        <w:t>法定代表人：                  财务负责人：             经办人：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dkZmMyZTU0YjIwNTZkMDU5MDM2MjZhZDQ0YTYifQ=="/>
  </w:docVars>
  <w:rsids>
    <w:rsidRoot w:val="00940472"/>
    <w:rsid w:val="004A70A8"/>
    <w:rsid w:val="00940472"/>
    <w:rsid w:val="00A924CC"/>
    <w:rsid w:val="00DF0D1D"/>
    <w:rsid w:val="00ED3B66"/>
    <w:rsid w:val="3C3E531F"/>
    <w:rsid w:val="621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198</Words>
  <Characters>199</Characters>
  <Lines>2</Lines>
  <Paragraphs>1</Paragraphs>
  <TotalTime>5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2022-05-31T04:00:00Z</dcterms:created>
  <dc:creator>gx</dc:creator>
  <cp:lastModifiedBy>Administrator</cp:lastModifiedBy>
  <dcterms:modified xsi:type="dcterms:W3CDTF">2023-06-07T10:01:15Z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5D69BB67D72C4D96AB7159DAEAC70CFB_13</vt:lpwstr>
  </property>
</Properties>
</file>