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E64" w:rsidRDefault="00A442AC" w:rsidP="00A442AC">
      <w:pPr>
        <w:spacing w:line="580" w:lineRule="exact"/>
        <w:jc w:val="center"/>
        <w:rPr>
          <w:rFonts w:ascii="方正小标宋简体" w:eastAsia="方正小标宋简体" w:hAnsi="方正小标宋简体"/>
          <w:color w:val="000000"/>
          <w:sz w:val="44"/>
          <w:szCs w:val="44"/>
        </w:rPr>
      </w:pPr>
      <w:r w:rsidRPr="00A442AC">
        <w:rPr>
          <w:rFonts w:ascii="方正小标宋简体" w:eastAsia="方正小标宋简体" w:hAnsi="方正小标宋简体" w:hint="eastAsia"/>
          <w:color w:val="000000"/>
          <w:sz w:val="44"/>
          <w:szCs w:val="44"/>
        </w:rPr>
        <w:t>数字化、智能化诊断咨询服务</w:t>
      </w:r>
    </w:p>
    <w:p w:rsidR="00A442AC" w:rsidRDefault="00A442AC" w:rsidP="00A442AC">
      <w:pPr>
        <w:spacing w:line="580" w:lineRule="exact"/>
        <w:jc w:val="center"/>
        <w:rPr>
          <w:rFonts w:ascii="方正小标宋简体" w:eastAsia="方正小标宋简体" w:hAnsi="方正小标宋简体"/>
          <w:color w:val="000000"/>
          <w:sz w:val="44"/>
          <w:szCs w:val="44"/>
        </w:rPr>
      </w:pPr>
    </w:p>
    <w:p w:rsidR="00A442AC" w:rsidRDefault="00A442AC" w:rsidP="00A442AC">
      <w:pPr>
        <w:spacing w:line="580" w:lineRule="exact"/>
        <w:ind w:firstLineChars="200" w:firstLine="640"/>
        <w:rPr>
          <w:rFonts w:ascii="仿宋_GB2312" w:eastAsia="仿宋_GB2312" w:hAnsi="方正小标宋简体"/>
          <w:sz w:val="32"/>
          <w:szCs w:val="32"/>
        </w:rPr>
      </w:pPr>
      <w:r w:rsidRPr="00A442AC">
        <w:rPr>
          <w:rFonts w:ascii="仿宋_GB2312" w:eastAsia="仿宋_GB2312" w:hAnsi="方正小标宋简体" w:hint="eastAsia"/>
          <w:sz w:val="32"/>
          <w:szCs w:val="32"/>
        </w:rPr>
        <w:t>安徽科创生产力促进中心有限公司（以下简称安徽科创）成立于2015年，是一家围绕中小企业，专门为其提供科技服务的综合性公司。安徽科创于2018年、2021年连续两次被认定为国家高新技术企业，公司业务依托安徽总部，深耕长三角区域，辐射全国，包括江苏省、浙江省、四川省、广东省、贵州省等，经过多年发展，安徽科创形成了一支具有业界精英骨干100余人的专业团队。其中，硕士20余人、博士10余人，高级职称近10人。安徽科创主要为企业提供以下服务：</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1、根据企业规模、行业、发展阶段能够快速、精准地为企业匹配合适的技术服务团队，开展技术研发、转化和保护，搭建企业科技创新体系；</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2、协助企业进行信息化建设、智能化建设和体系制度建设，搭建与企业发展阶段相适应的管理经营体系；</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3、协助企业进行产品资质认定、创新资质认定、企业荣誉资质认定和资金类项目申报，规划构建企业品牌体系。</w:t>
      </w:r>
    </w:p>
    <w:p w:rsidR="00A442AC" w:rsidRPr="00A442AC" w:rsidRDefault="00A442AC" w:rsidP="00A442AC">
      <w:pPr>
        <w:spacing w:line="580" w:lineRule="exact"/>
        <w:ind w:firstLineChars="200" w:firstLine="643"/>
        <w:rPr>
          <w:rFonts w:ascii="仿宋_GB2312" w:eastAsia="仿宋_GB2312" w:hAnsi="仿宋" w:cs="宋体"/>
          <w:b/>
          <w:color w:val="000000"/>
          <w:kern w:val="0"/>
          <w:sz w:val="32"/>
          <w:szCs w:val="32"/>
        </w:rPr>
      </w:pPr>
      <w:r w:rsidRPr="00A442AC">
        <w:rPr>
          <w:rFonts w:ascii="仿宋_GB2312" w:eastAsia="仿宋_GB2312" w:hAnsi="仿宋" w:cs="宋体" w:hint="eastAsia"/>
          <w:b/>
          <w:color w:val="000000"/>
          <w:kern w:val="0"/>
          <w:sz w:val="32"/>
          <w:szCs w:val="32"/>
        </w:rPr>
        <w:t>（1）服务项目背景</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2022年，安徽科创承接芜湖市经济和信息化局2022年规上工业企业智能诊断工作，此期间，安徽科创为芜湖福记恒机械有限公司提供诊断咨询服务，主要调研企业数字化、智能化发展存在的问题，针对存在问题，为福记恒提供解决</w:t>
      </w:r>
      <w:r w:rsidRPr="00A442AC">
        <w:rPr>
          <w:rFonts w:ascii="仿宋_GB2312" w:eastAsia="仿宋_GB2312" w:hAnsi="仿宋" w:cs="宋体" w:hint="eastAsia"/>
          <w:color w:val="000000"/>
          <w:kern w:val="0"/>
          <w:sz w:val="32"/>
          <w:szCs w:val="32"/>
        </w:rPr>
        <w:lastRenderedPageBreak/>
        <w:t>方案。福记恒成立于2011年2月28日，位于芜湖市三山经济开发区前身是1900年创办的福记恒机器厂，迄今有121年的建厂历史，目前是国内有色金属铸造骨干企业，主要从事铜及铜合金有色金属铸造及加工，公司依托老军工研发技术优势，逐步形成铜水套、铜溜槽、水套配件、高导材料、螺旋桨及船舶配件、青铜艺术品等六大系列核心产品。</w:t>
      </w:r>
    </w:p>
    <w:p w:rsidR="00A442AC" w:rsidRPr="00A442AC" w:rsidRDefault="00A442AC" w:rsidP="00A442AC">
      <w:pPr>
        <w:spacing w:line="580" w:lineRule="exact"/>
        <w:ind w:firstLineChars="200" w:firstLine="643"/>
        <w:rPr>
          <w:rFonts w:ascii="仿宋_GB2312" w:eastAsia="仿宋_GB2312" w:hAnsi="仿宋" w:cs="宋体"/>
          <w:b/>
          <w:color w:val="000000"/>
          <w:kern w:val="0"/>
          <w:sz w:val="32"/>
          <w:szCs w:val="32"/>
        </w:rPr>
      </w:pPr>
      <w:r w:rsidRPr="00A442AC">
        <w:rPr>
          <w:rFonts w:ascii="仿宋_GB2312" w:eastAsia="仿宋_GB2312" w:hAnsi="仿宋" w:cs="宋体" w:hint="eastAsia"/>
          <w:b/>
          <w:color w:val="000000"/>
          <w:kern w:val="0"/>
          <w:sz w:val="32"/>
          <w:szCs w:val="32"/>
        </w:rPr>
        <w:t>（2）服务方式</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本项服务以委托服务的方式进行，由安徽科创组织专家赴企交流，服务流程包括：</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赴企准备工作：</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1.企业确定后，安徽科创组织专家委员会确定赴企专家名单，赴企人员确认、分工安排；</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2.企业电话或线上对接，说明专项服务事项目的、目标、赴企专家情况及相关计划安排；</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3.收集的企业信息材料清单</w:t>
      </w:r>
      <w:r>
        <w:rPr>
          <w:rFonts w:ascii="仿宋_GB2312" w:eastAsia="仿宋_GB2312" w:hAnsi="仿宋" w:cs="宋体" w:hint="eastAsia"/>
          <w:color w:val="000000"/>
          <w:kern w:val="0"/>
          <w:sz w:val="32"/>
          <w:szCs w:val="32"/>
        </w:rPr>
        <w:t>;</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4.收集资料反馈给专家，初步了解企业基本情况</w:t>
      </w:r>
      <w:r>
        <w:rPr>
          <w:rFonts w:ascii="仿宋_GB2312" w:eastAsia="仿宋_GB2312" w:hAnsi="仿宋" w:cs="宋体" w:hint="eastAsia"/>
          <w:color w:val="000000"/>
          <w:kern w:val="0"/>
          <w:sz w:val="32"/>
          <w:szCs w:val="32"/>
        </w:rPr>
        <w:t>。</w:t>
      </w:r>
    </w:p>
    <w:p w:rsidR="00A442AC" w:rsidRPr="00A442AC" w:rsidRDefault="00A442AC" w:rsidP="00A442AC">
      <w:pPr>
        <w:spacing w:line="580" w:lineRule="exact"/>
        <w:ind w:firstLineChars="200" w:firstLine="643"/>
        <w:rPr>
          <w:rFonts w:ascii="仿宋_GB2312" w:eastAsia="仿宋_GB2312" w:hAnsi="仿宋" w:cs="宋体"/>
          <w:color w:val="000000"/>
          <w:kern w:val="0"/>
          <w:sz w:val="32"/>
          <w:szCs w:val="32"/>
        </w:rPr>
      </w:pPr>
      <w:r w:rsidRPr="00A442AC">
        <w:rPr>
          <w:rFonts w:ascii="仿宋_GB2312" w:eastAsia="仿宋_GB2312" w:hAnsi="仿宋" w:cs="宋体" w:hint="eastAsia"/>
          <w:b/>
          <w:bCs/>
          <w:color w:val="000000"/>
          <w:kern w:val="0"/>
          <w:sz w:val="32"/>
          <w:szCs w:val="32"/>
        </w:rPr>
        <w:t>首次赴企：</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1.开展交流会议，了解现状、需求；</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2.现场生产、办公情况调研（拍照）；</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3.专家初步诊断方案的交流讨论；</w:t>
      </w:r>
    </w:p>
    <w:p w:rsidR="00A442AC" w:rsidRPr="00A442AC" w:rsidRDefault="00A442AC" w:rsidP="00A442AC">
      <w:pPr>
        <w:spacing w:line="580" w:lineRule="exact"/>
        <w:ind w:firstLineChars="200" w:firstLine="643"/>
        <w:rPr>
          <w:rFonts w:ascii="仿宋_GB2312" w:eastAsia="仿宋_GB2312" w:hAnsi="仿宋" w:cs="宋体"/>
          <w:color w:val="000000"/>
          <w:kern w:val="0"/>
          <w:sz w:val="32"/>
          <w:szCs w:val="32"/>
        </w:rPr>
      </w:pPr>
      <w:r w:rsidRPr="00A442AC">
        <w:rPr>
          <w:rFonts w:ascii="仿宋_GB2312" w:eastAsia="仿宋_GB2312" w:hAnsi="仿宋" w:cs="宋体" w:hint="eastAsia"/>
          <w:b/>
          <w:bCs/>
          <w:color w:val="000000"/>
          <w:kern w:val="0"/>
          <w:sz w:val="32"/>
          <w:szCs w:val="32"/>
        </w:rPr>
        <w:t>诊断方案初稿：</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1.首次赴企后5个工作日内专家出具诊断报告初稿；</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2.与企业确定第二次赴企时间；</w:t>
      </w:r>
    </w:p>
    <w:p w:rsidR="00A442AC" w:rsidRPr="00A442AC" w:rsidRDefault="00A442AC" w:rsidP="00A442AC">
      <w:pPr>
        <w:spacing w:line="580" w:lineRule="exact"/>
        <w:ind w:firstLineChars="200" w:firstLine="643"/>
        <w:rPr>
          <w:rFonts w:ascii="仿宋_GB2312" w:eastAsia="仿宋_GB2312" w:hAnsi="仿宋" w:cs="宋体"/>
          <w:color w:val="000000"/>
          <w:kern w:val="0"/>
          <w:sz w:val="32"/>
          <w:szCs w:val="32"/>
        </w:rPr>
      </w:pPr>
      <w:r w:rsidRPr="00A442AC">
        <w:rPr>
          <w:rFonts w:ascii="仿宋_GB2312" w:eastAsia="仿宋_GB2312" w:hAnsi="仿宋" w:cs="宋体" w:hint="eastAsia"/>
          <w:b/>
          <w:bCs/>
          <w:color w:val="000000"/>
          <w:kern w:val="0"/>
          <w:sz w:val="32"/>
          <w:szCs w:val="32"/>
        </w:rPr>
        <w:lastRenderedPageBreak/>
        <w:t>二次赴企</w:t>
      </w:r>
      <w:r w:rsidRPr="00A442AC">
        <w:rPr>
          <w:rFonts w:ascii="仿宋_GB2312" w:eastAsia="仿宋_GB2312" w:hAnsi="仿宋" w:cs="宋体" w:hint="eastAsia"/>
          <w:color w:val="000000"/>
          <w:kern w:val="0"/>
          <w:sz w:val="32"/>
          <w:szCs w:val="32"/>
        </w:rPr>
        <w:t>：</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1.现场诊断方案交流，讨论方案可行性</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2.企业需求更新，完善诊断方案</w:t>
      </w:r>
    </w:p>
    <w:p w:rsidR="00A442AC" w:rsidRPr="00A442AC" w:rsidRDefault="00A442AC" w:rsidP="00A442AC">
      <w:pPr>
        <w:spacing w:line="580" w:lineRule="exact"/>
        <w:ind w:firstLineChars="200" w:firstLine="643"/>
        <w:rPr>
          <w:rFonts w:ascii="仿宋_GB2312" w:eastAsia="仿宋_GB2312" w:hAnsi="仿宋" w:cs="宋体"/>
          <w:color w:val="000000"/>
          <w:kern w:val="0"/>
          <w:sz w:val="32"/>
          <w:szCs w:val="32"/>
        </w:rPr>
      </w:pPr>
      <w:r w:rsidRPr="00A442AC">
        <w:rPr>
          <w:rFonts w:ascii="仿宋_GB2312" w:eastAsia="仿宋_GB2312" w:hAnsi="仿宋" w:cs="宋体" w:hint="eastAsia"/>
          <w:b/>
          <w:bCs/>
          <w:color w:val="000000"/>
          <w:kern w:val="0"/>
          <w:sz w:val="32"/>
          <w:szCs w:val="32"/>
        </w:rPr>
        <w:t>诊断报告：</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1.第二次赴企后3个工作日内出具诊断报告</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2.组织专家委员会对诊断报告进行评审</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3.完善诊断报告，出具诊断方案汇报PPT</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4.与企业确定第三次赴企时间</w:t>
      </w:r>
    </w:p>
    <w:p w:rsidR="00A442AC" w:rsidRPr="00A442AC" w:rsidRDefault="00A442AC" w:rsidP="00A442AC">
      <w:pPr>
        <w:spacing w:line="580" w:lineRule="exact"/>
        <w:ind w:firstLineChars="200" w:firstLine="643"/>
        <w:rPr>
          <w:rFonts w:ascii="仿宋_GB2312" w:eastAsia="仿宋_GB2312" w:hAnsi="仿宋" w:cs="宋体"/>
          <w:color w:val="000000"/>
          <w:kern w:val="0"/>
          <w:sz w:val="32"/>
          <w:szCs w:val="32"/>
        </w:rPr>
      </w:pPr>
      <w:r w:rsidRPr="00A442AC">
        <w:rPr>
          <w:rFonts w:ascii="仿宋_GB2312" w:eastAsia="仿宋_GB2312" w:hAnsi="仿宋" w:cs="宋体" w:hint="eastAsia"/>
          <w:b/>
          <w:bCs/>
          <w:color w:val="000000"/>
          <w:kern w:val="0"/>
          <w:sz w:val="32"/>
          <w:szCs w:val="32"/>
        </w:rPr>
        <w:t>三次赴企：</w:t>
      </w:r>
    </w:p>
    <w:p w:rsidR="00A442AC" w:rsidRP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1.诊断方案现场汇报、论证</w:t>
      </w:r>
    </w:p>
    <w:p w:rsidR="00A442AC" w:rsidRDefault="00A442AC" w:rsidP="00A442AC">
      <w:pPr>
        <w:spacing w:line="580" w:lineRule="exact"/>
        <w:ind w:firstLineChars="200" w:firstLine="640"/>
        <w:rPr>
          <w:rFonts w:ascii="仿宋_GB2312" w:eastAsia="仿宋_GB2312" w:hAnsi="仿宋" w:cs="宋体"/>
          <w:color w:val="000000"/>
          <w:kern w:val="0"/>
          <w:sz w:val="32"/>
          <w:szCs w:val="32"/>
        </w:rPr>
      </w:pPr>
      <w:r w:rsidRPr="00A442AC">
        <w:rPr>
          <w:rFonts w:ascii="仿宋_GB2312" w:eastAsia="仿宋_GB2312" w:hAnsi="仿宋" w:cs="宋体" w:hint="eastAsia"/>
          <w:color w:val="000000"/>
          <w:kern w:val="0"/>
          <w:sz w:val="32"/>
          <w:szCs w:val="32"/>
        </w:rPr>
        <w:t>最终形成针对福记恒的智能诊断报告，由企业开展相关技术改造项目。</w:t>
      </w:r>
    </w:p>
    <w:p w:rsidR="00A442AC" w:rsidRDefault="00A442AC" w:rsidP="00A442AC">
      <w:pPr>
        <w:spacing w:line="580" w:lineRule="exact"/>
        <w:ind w:firstLineChars="200" w:firstLine="562"/>
        <w:rPr>
          <w:rFonts w:ascii="仿宋" w:eastAsia="仿宋" w:hAnsi="仿宋" w:hint="eastAsia"/>
          <w:b/>
          <w:bCs/>
          <w:color w:val="000000"/>
          <w:sz w:val="28"/>
          <w:szCs w:val="28"/>
        </w:rPr>
      </w:pPr>
      <w:r>
        <w:rPr>
          <w:rFonts w:ascii="仿宋" w:eastAsia="仿宋" w:hAnsi="仿宋" w:hint="eastAsia"/>
          <w:b/>
          <w:bCs/>
          <w:color w:val="000000"/>
          <w:sz w:val="28"/>
          <w:szCs w:val="28"/>
        </w:rPr>
        <w:t>（3）服务成效</w:t>
      </w:r>
    </w:p>
    <w:p w:rsidR="00967741" w:rsidRDefault="00967741" w:rsidP="00967741">
      <w:pPr>
        <w:jc w:val="center"/>
        <w:rPr>
          <w:rFonts w:ascii="仿宋" w:eastAsia="仿宋" w:hAnsi="仿宋"/>
          <w:b/>
          <w:bCs/>
          <w:color w:val="000000"/>
          <w:sz w:val="28"/>
          <w:szCs w:val="28"/>
        </w:rPr>
      </w:pPr>
      <w:r>
        <w:rPr>
          <w:rFonts w:ascii="仿宋" w:eastAsia="仿宋" w:hAnsi="仿宋"/>
          <w:b/>
          <w:bCs/>
          <w:noProof/>
          <w:color w:val="000000"/>
          <w:sz w:val="28"/>
          <w:szCs w:val="28"/>
        </w:rPr>
        <w:drawing>
          <wp:inline distT="0" distB="0" distL="0" distR="0">
            <wp:extent cx="3259455" cy="36576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259455" cy="3657600"/>
                    </a:xfrm>
                    <a:prstGeom prst="rect">
                      <a:avLst/>
                    </a:prstGeom>
                    <a:noFill/>
                    <a:ln w="9525">
                      <a:noFill/>
                      <a:miter lim="800000"/>
                      <a:headEnd/>
                      <a:tailEnd/>
                    </a:ln>
                  </pic:spPr>
                </pic:pic>
              </a:graphicData>
            </a:graphic>
          </wp:inline>
        </w:drawing>
      </w:r>
    </w:p>
    <w:p w:rsidR="00A442AC" w:rsidRDefault="00A442AC" w:rsidP="00A442AC">
      <w:pPr>
        <w:spacing w:line="580" w:lineRule="exact"/>
        <w:ind w:firstLineChars="200" w:firstLine="640"/>
        <w:rPr>
          <w:rFonts w:ascii="仿宋_GB2312" w:eastAsia="仿宋_GB2312" w:hAnsi="仿宋"/>
          <w:bCs/>
          <w:color w:val="000000"/>
          <w:sz w:val="32"/>
          <w:szCs w:val="32"/>
        </w:rPr>
      </w:pPr>
      <w:r w:rsidRPr="00A442AC">
        <w:rPr>
          <w:rFonts w:ascii="仿宋_GB2312" w:eastAsia="仿宋_GB2312" w:hAnsi="仿宋" w:hint="eastAsia"/>
          <w:bCs/>
          <w:color w:val="000000"/>
          <w:sz w:val="32"/>
          <w:szCs w:val="32"/>
        </w:rPr>
        <w:lastRenderedPageBreak/>
        <w:t>当前福记恒的浇铸工艺为取适量铜放入浇炉内，高温把铜熔化成铜水，然后将化好的铜液立刻灌注到做好的模具里，待冷却后再将铸件取出。但此过程中铜何时全部熔化等问题仍在依靠人工经验，由于浇铸现场环境恶劣容易造成危险且人工经验存在判断失误的风险。经过诊断，专家团队给福记恒提出了浇铸过程在线监测系统的方案，以解决以上问题，方案内容如下：</w:t>
      </w:r>
    </w:p>
    <w:p w:rsidR="00967741" w:rsidRDefault="00A442AC" w:rsidP="00A442AC">
      <w:pPr>
        <w:spacing w:line="580" w:lineRule="exact"/>
        <w:ind w:firstLineChars="200" w:firstLine="640"/>
        <w:rPr>
          <w:rFonts w:ascii="仿宋_GB2312" w:eastAsia="仿宋_GB2312" w:hAnsi="仿宋" w:hint="eastAsia"/>
          <w:bCs/>
          <w:color w:val="000000"/>
          <w:sz w:val="32"/>
          <w:szCs w:val="32"/>
        </w:rPr>
      </w:pPr>
      <w:r w:rsidRPr="00A442AC">
        <w:rPr>
          <w:rFonts w:ascii="仿宋_GB2312" w:eastAsia="仿宋_GB2312" w:hAnsi="仿宋" w:hint="eastAsia"/>
          <w:bCs/>
          <w:color w:val="000000"/>
          <w:sz w:val="32"/>
          <w:szCs w:val="32"/>
        </w:rPr>
        <w:t>针对传统浇筑依靠人工经验的问题，设计一套对浇筑环节数据采集的系统，分别将浇炉以及模具中放入铜条和热电偶，由此来测定即将浇筑时铜水的温度和导入模具中铜水的温度，并根据实际需要加入其它传感器来测定所需要的参数，从而达到无需经验或取代人工由机器直接浇筑的效果。</w:t>
      </w:r>
    </w:p>
    <w:p w:rsidR="00967741" w:rsidRDefault="00967741" w:rsidP="00A442AC">
      <w:pPr>
        <w:spacing w:line="580" w:lineRule="exact"/>
        <w:ind w:firstLineChars="200" w:firstLine="640"/>
        <w:rPr>
          <w:rFonts w:ascii="仿宋_GB2312" w:eastAsia="仿宋_GB2312" w:hAnsi="仿宋" w:hint="eastAsia"/>
          <w:bCs/>
          <w:color w:val="000000"/>
          <w:sz w:val="32"/>
          <w:szCs w:val="32"/>
        </w:rPr>
      </w:pPr>
    </w:p>
    <w:p w:rsidR="00967741" w:rsidRDefault="00967741" w:rsidP="00967741">
      <w:pPr>
        <w:jc w:val="center"/>
        <w:rPr>
          <w:rFonts w:ascii="仿宋_GB2312" w:eastAsia="仿宋_GB2312" w:hAnsi="仿宋" w:hint="eastAsia"/>
          <w:bCs/>
          <w:color w:val="000000"/>
          <w:sz w:val="32"/>
          <w:szCs w:val="32"/>
        </w:rPr>
      </w:pPr>
      <w:r>
        <w:rPr>
          <w:rFonts w:ascii="仿宋_GB2312" w:eastAsia="仿宋_GB2312" w:hAnsi="仿宋" w:hint="eastAsia"/>
          <w:bCs/>
          <w:noProof/>
          <w:color w:val="000000"/>
          <w:sz w:val="32"/>
          <w:szCs w:val="32"/>
        </w:rPr>
        <w:drawing>
          <wp:inline distT="0" distB="0" distL="0" distR="0">
            <wp:extent cx="4351866" cy="2536014"/>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356318" cy="2538608"/>
                    </a:xfrm>
                    <a:prstGeom prst="rect">
                      <a:avLst/>
                    </a:prstGeom>
                    <a:noFill/>
                    <a:ln w="9525">
                      <a:noFill/>
                      <a:miter lim="800000"/>
                      <a:headEnd/>
                      <a:tailEnd/>
                    </a:ln>
                  </pic:spPr>
                </pic:pic>
              </a:graphicData>
            </a:graphic>
          </wp:inline>
        </w:drawing>
      </w:r>
    </w:p>
    <w:p w:rsidR="00967741" w:rsidRDefault="00967741" w:rsidP="00967741">
      <w:pPr>
        <w:jc w:val="center"/>
        <w:rPr>
          <w:rFonts w:ascii="仿宋_GB2312" w:eastAsia="仿宋_GB2312" w:hAnsi="仿宋" w:hint="eastAsia"/>
          <w:bCs/>
          <w:color w:val="000000"/>
          <w:sz w:val="32"/>
          <w:szCs w:val="32"/>
        </w:rPr>
      </w:pPr>
      <w:r>
        <w:rPr>
          <w:rFonts w:ascii="仿宋_GB2312" w:eastAsia="仿宋_GB2312" w:hAnsi="仿宋" w:hint="eastAsia"/>
          <w:bCs/>
          <w:noProof/>
          <w:color w:val="000000"/>
          <w:sz w:val="32"/>
          <w:szCs w:val="32"/>
        </w:rPr>
        <w:lastRenderedPageBreak/>
        <w:drawing>
          <wp:inline distT="0" distB="0" distL="0" distR="0">
            <wp:extent cx="4756150" cy="2608713"/>
            <wp:effectExtent l="1905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4762686" cy="2612298"/>
                    </a:xfrm>
                    <a:prstGeom prst="rect">
                      <a:avLst/>
                    </a:prstGeom>
                    <a:noFill/>
                    <a:ln w="9525">
                      <a:noFill/>
                      <a:miter lim="800000"/>
                      <a:headEnd/>
                      <a:tailEnd/>
                    </a:ln>
                  </pic:spPr>
                </pic:pic>
              </a:graphicData>
            </a:graphic>
          </wp:inline>
        </w:drawing>
      </w:r>
    </w:p>
    <w:p w:rsidR="00967741" w:rsidRDefault="00967741" w:rsidP="00967741">
      <w:pPr>
        <w:jc w:val="center"/>
        <w:rPr>
          <w:rFonts w:ascii="仿宋_GB2312" w:eastAsia="仿宋_GB2312" w:hAnsi="仿宋" w:hint="eastAsia"/>
          <w:bCs/>
          <w:color w:val="000000"/>
          <w:sz w:val="32"/>
          <w:szCs w:val="32"/>
        </w:rPr>
      </w:pPr>
    </w:p>
    <w:p w:rsidR="00967741" w:rsidRDefault="00967741" w:rsidP="00967741">
      <w:pPr>
        <w:jc w:val="center"/>
        <w:rPr>
          <w:rFonts w:ascii="仿宋_GB2312" w:eastAsia="仿宋_GB2312" w:hAnsi="仿宋" w:hint="eastAsia"/>
          <w:bCs/>
          <w:color w:val="000000"/>
          <w:sz w:val="32"/>
          <w:szCs w:val="32"/>
        </w:rPr>
      </w:pPr>
      <w:r>
        <w:rPr>
          <w:rFonts w:ascii="仿宋_GB2312" w:eastAsia="仿宋_GB2312" w:hAnsi="仿宋" w:hint="eastAsia"/>
          <w:bCs/>
          <w:noProof/>
          <w:color w:val="000000"/>
          <w:sz w:val="32"/>
          <w:szCs w:val="32"/>
        </w:rPr>
        <w:drawing>
          <wp:inline distT="0" distB="0" distL="0" distR="0">
            <wp:extent cx="4823834" cy="3318933"/>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4825716" cy="3320228"/>
                    </a:xfrm>
                    <a:prstGeom prst="rect">
                      <a:avLst/>
                    </a:prstGeom>
                    <a:noFill/>
                    <a:ln w="9525">
                      <a:noFill/>
                      <a:miter lim="800000"/>
                      <a:headEnd/>
                      <a:tailEnd/>
                    </a:ln>
                  </pic:spPr>
                </pic:pic>
              </a:graphicData>
            </a:graphic>
          </wp:inline>
        </w:drawing>
      </w:r>
    </w:p>
    <w:p w:rsidR="00967741" w:rsidRDefault="00967741" w:rsidP="00967741">
      <w:pPr>
        <w:jc w:val="center"/>
        <w:rPr>
          <w:rFonts w:ascii="仿宋_GB2312" w:eastAsia="仿宋_GB2312" w:hAnsi="仿宋" w:hint="eastAsia"/>
          <w:bCs/>
          <w:color w:val="000000"/>
          <w:sz w:val="32"/>
          <w:szCs w:val="32"/>
        </w:rPr>
      </w:pPr>
    </w:p>
    <w:p w:rsidR="00A442AC" w:rsidRDefault="00967741" w:rsidP="00967741">
      <w:pPr>
        <w:spacing w:line="580" w:lineRule="exact"/>
        <w:ind w:firstLineChars="200" w:firstLine="640"/>
        <w:rPr>
          <w:rFonts w:ascii="仿宋_GB2312" w:eastAsia="仿宋_GB2312" w:hAnsi="仿宋"/>
          <w:bCs/>
          <w:color w:val="000000"/>
          <w:sz w:val="32"/>
          <w:szCs w:val="32"/>
        </w:rPr>
      </w:pPr>
      <w:r w:rsidRPr="00967741">
        <w:rPr>
          <w:rFonts w:ascii="仿宋_GB2312" w:eastAsia="仿宋_GB2312" w:hAnsi="仿宋" w:hint="eastAsia"/>
          <w:bCs/>
          <w:color w:val="000000"/>
          <w:sz w:val="32"/>
          <w:szCs w:val="32"/>
        </w:rPr>
        <w:t>系统结构见图 4 所示，</w:t>
      </w:r>
      <w:r w:rsidR="00A442AC" w:rsidRPr="00A442AC">
        <w:rPr>
          <w:rFonts w:ascii="仿宋_GB2312" w:eastAsia="仿宋_GB2312" w:hAnsi="仿宋" w:hint="eastAsia"/>
          <w:bCs/>
          <w:color w:val="000000"/>
          <w:sz w:val="32"/>
          <w:szCs w:val="32"/>
        </w:rPr>
        <w:t>首先分别将浇炉以及模具中放入铜条和热电偶，采集浇筑前模腔的温湿度数据、浇筑过程中铜水的实时温度，并根据实际需要加入其它传感器来测定所需要的参数，随后通过信号放大器对所测得的数据进行放大并传输，在接收到测量数据后通过显示屏显示测量到的实</w:t>
      </w:r>
      <w:r w:rsidR="00A442AC" w:rsidRPr="00A442AC">
        <w:rPr>
          <w:rFonts w:ascii="仿宋_GB2312" w:eastAsia="仿宋_GB2312" w:hAnsi="仿宋" w:hint="eastAsia"/>
          <w:bCs/>
          <w:color w:val="000000"/>
          <w:sz w:val="32"/>
          <w:szCs w:val="32"/>
        </w:rPr>
        <w:lastRenderedPageBreak/>
        <w:t>时数据并进行储存，最后通过数据传输，将测量得到的数据传输到电脑上。通过此次设计自动浇筑系统取代工人浇筑，可以降低人工劳动强度，大幅度降低了员工在工作过程中受伤的概率，其塞杆升降动作可以通过智能系统实现远程控制和智能调整，并且伺服电机通过精准控制后，升降、调整的精度会大幅提升，大大降低了塞杆磨损，经过长期使用后，浇注包底部也基本不会发生渗漏，加工而成的产品的品质也会有所提高和保障。</w:t>
      </w:r>
    </w:p>
    <w:p w:rsidR="00A442AC" w:rsidRPr="00A442AC" w:rsidRDefault="00A442AC" w:rsidP="00A442AC">
      <w:pPr>
        <w:spacing w:line="580" w:lineRule="exact"/>
        <w:ind w:firstLineChars="200" w:firstLine="643"/>
        <w:rPr>
          <w:rFonts w:ascii="仿宋_GB2312" w:eastAsia="仿宋_GB2312" w:hAnsi="仿宋"/>
          <w:b/>
          <w:bCs/>
          <w:color w:val="000000"/>
          <w:sz w:val="32"/>
          <w:szCs w:val="32"/>
        </w:rPr>
      </w:pPr>
      <w:r w:rsidRPr="00A442AC">
        <w:rPr>
          <w:rFonts w:ascii="仿宋_GB2312" w:eastAsia="仿宋_GB2312" w:hAnsi="仿宋" w:hint="eastAsia"/>
          <w:b/>
          <w:bCs/>
          <w:color w:val="000000"/>
          <w:sz w:val="32"/>
          <w:szCs w:val="32"/>
        </w:rPr>
        <w:t>（4）项目典型意义</w:t>
      </w:r>
    </w:p>
    <w:p w:rsidR="00A442AC" w:rsidRPr="00A442AC" w:rsidRDefault="00A442AC" w:rsidP="00A442AC">
      <w:pPr>
        <w:spacing w:line="580" w:lineRule="exact"/>
        <w:ind w:firstLineChars="200" w:firstLine="640"/>
        <w:rPr>
          <w:rFonts w:ascii="仿宋_GB2312" w:eastAsia="仿宋_GB2312" w:hAnsi="仿宋"/>
          <w:bCs/>
          <w:color w:val="000000"/>
          <w:sz w:val="32"/>
          <w:szCs w:val="32"/>
        </w:rPr>
      </w:pPr>
      <w:r w:rsidRPr="00A442AC">
        <w:rPr>
          <w:rFonts w:ascii="仿宋_GB2312" w:eastAsia="仿宋_GB2312" w:hAnsi="仿宋" w:hint="eastAsia"/>
          <w:bCs/>
          <w:color w:val="000000"/>
          <w:sz w:val="32"/>
          <w:szCs w:val="32"/>
        </w:rPr>
        <w:t>在芜湖市内，使用浇筑手段生产机械和汽车零部件的厂家不在少数，通过推广此类自动浇筑系统，可大大提高企业生产效率，且产品质量的把控也有了途径，有利于行业发展。</w:t>
      </w:r>
    </w:p>
    <w:p w:rsidR="00A442AC" w:rsidRPr="00A442AC" w:rsidRDefault="00A442AC" w:rsidP="00A442AC">
      <w:pPr>
        <w:ind w:firstLineChars="200" w:firstLine="640"/>
        <w:jc w:val="center"/>
        <w:rPr>
          <w:rFonts w:ascii="仿宋_GB2312" w:eastAsia="仿宋_GB2312" w:hAnsi="仿宋" w:cs="宋体"/>
          <w:color w:val="000000"/>
          <w:kern w:val="0"/>
          <w:sz w:val="32"/>
          <w:szCs w:val="32"/>
        </w:rPr>
      </w:pPr>
    </w:p>
    <w:sectPr w:rsidR="00A442AC" w:rsidRPr="00A442AC" w:rsidSect="00A442AC">
      <w:footerReference w:type="even" r:id="rId10"/>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706" w:rsidRDefault="00F71706" w:rsidP="00A442AC">
      <w:r>
        <w:separator/>
      </w:r>
    </w:p>
  </w:endnote>
  <w:endnote w:type="continuationSeparator" w:id="1">
    <w:p w:rsidR="00F71706" w:rsidRDefault="00F71706" w:rsidP="00A442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0000600000000000000"/>
    <w:charset w:val="86"/>
    <w:family w:val="auto"/>
    <w:pitch w:val="variable"/>
    <w:sig w:usb0="800002BF" w:usb1="184F6CF8" w:usb2="00000012" w:usb3="00000000" w:csb0="0016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32"/>
        <w:szCs w:val="32"/>
      </w:rPr>
      <w:id w:val="33795468"/>
      <w:docPartObj>
        <w:docPartGallery w:val="Page Numbers (Bottom of Page)"/>
        <w:docPartUnique/>
      </w:docPartObj>
    </w:sdtPr>
    <w:sdtContent>
      <w:p w:rsidR="007A7B84" w:rsidRPr="007A7B84" w:rsidRDefault="00B10E64">
        <w:pPr>
          <w:pStyle w:val="a4"/>
          <w:rPr>
            <w:rFonts w:asciiTheme="minorEastAsia" w:hAnsiTheme="minorEastAsia"/>
            <w:sz w:val="32"/>
            <w:szCs w:val="32"/>
          </w:rPr>
        </w:pPr>
        <w:r w:rsidRPr="007A7B84">
          <w:rPr>
            <w:rFonts w:asciiTheme="minorEastAsia" w:hAnsiTheme="minorEastAsia"/>
            <w:sz w:val="32"/>
            <w:szCs w:val="32"/>
          </w:rPr>
          <w:fldChar w:fldCharType="begin"/>
        </w:r>
        <w:r w:rsidR="007A7B84" w:rsidRPr="007A7B84">
          <w:rPr>
            <w:rFonts w:asciiTheme="minorEastAsia" w:hAnsiTheme="minorEastAsia"/>
            <w:sz w:val="32"/>
            <w:szCs w:val="32"/>
          </w:rPr>
          <w:instrText xml:space="preserve"> PAGE   \* MERGEFORMAT </w:instrText>
        </w:r>
        <w:r w:rsidRPr="007A7B84">
          <w:rPr>
            <w:rFonts w:asciiTheme="minorEastAsia" w:hAnsiTheme="minorEastAsia"/>
            <w:sz w:val="32"/>
            <w:szCs w:val="32"/>
          </w:rPr>
          <w:fldChar w:fldCharType="separate"/>
        </w:r>
        <w:r w:rsidR="00967741" w:rsidRPr="00967741">
          <w:rPr>
            <w:rFonts w:asciiTheme="minorEastAsia" w:hAnsiTheme="minorEastAsia"/>
            <w:noProof/>
            <w:sz w:val="32"/>
            <w:szCs w:val="32"/>
            <w:lang w:val="zh-CN"/>
          </w:rPr>
          <w:t>-</w:t>
        </w:r>
        <w:r w:rsidR="00967741">
          <w:rPr>
            <w:rFonts w:asciiTheme="minorEastAsia" w:hAnsiTheme="minorEastAsia"/>
            <w:noProof/>
            <w:sz w:val="32"/>
            <w:szCs w:val="32"/>
          </w:rPr>
          <w:t xml:space="preserve"> 2 -</w:t>
        </w:r>
        <w:r w:rsidRPr="007A7B84">
          <w:rPr>
            <w:rFonts w:asciiTheme="minorEastAsia" w:hAnsiTheme="minorEastAsia"/>
            <w:sz w:val="32"/>
            <w:szCs w:val="32"/>
          </w:rPr>
          <w:fldChar w:fldCharType="end"/>
        </w:r>
      </w:p>
    </w:sdtContent>
  </w:sdt>
  <w:p w:rsidR="00A442AC" w:rsidRDefault="00A442A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33795464"/>
      <w:docPartObj>
        <w:docPartGallery w:val="Page Numbers (Bottom of Page)"/>
        <w:docPartUnique/>
      </w:docPartObj>
    </w:sdtPr>
    <w:sdtContent>
      <w:p w:rsidR="00A442AC" w:rsidRPr="00A442AC" w:rsidRDefault="00B10E64">
        <w:pPr>
          <w:pStyle w:val="a4"/>
          <w:jc w:val="right"/>
          <w:rPr>
            <w:rFonts w:asciiTheme="minorEastAsia" w:hAnsiTheme="minorEastAsia"/>
            <w:sz w:val="28"/>
            <w:szCs w:val="28"/>
          </w:rPr>
        </w:pPr>
        <w:r w:rsidRPr="00A442AC">
          <w:rPr>
            <w:rFonts w:asciiTheme="minorEastAsia" w:hAnsiTheme="minorEastAsia"/>
            <w:sz w:val="28"/>
            <w:szCs w:val="28"/>
          </w:rPr>
          <w:fldChar w:fldCharType="begin"/>
        </w:r>
        <w:r w:rsidR="00A442AC" w:rsidRPr="00A442AC">
          <w:rPr>
            <w:rFonts w:asciiTheme="minorEastAsia" w:hAnsiTheme="minorEastAsia"/>
            <w:sz w:val="28"/>
            <w:szCs w:val="28"/>
          </w:rPr>
          <w:instrText xml:space="preserve"> PAGE   \* MERGEFORMAT </w:instrText>
        </w:r>
        <w:r w:rsidRPr="00A442AC">
          <w:rPr>
            <w:rFonts w:asciiTheme="minorEastAsia" w:hAnsiTheme="minorEastAsia"/>
            <w:sz w:val="28"/>
            <w:szCs w:val="28"/>
          </w:rPr>
          <w:fldChar w:fldCharType="separate"/>
        </w:r>
        <w:r w:rsidR="00967741" w:rsidRPr="00967741">
          <w:rPr>
            <w:rFonts w:asciiTheme="minorEastAsia" w:hAnsiTheme="minorEastAsia"/>
            <w:noProof/>
            <w:sz w:val="28"/>
            <w:szCs w:val="28"/>
            <w:lang w:val="zh-CN"/>
          </w:rPr>
          <w:t>-</w:t>
        </w:r>
        <w:r w:rsidR="00967741">
          <w:rPr>
            <w:rFonts w:asciiTheme="minorEastAsia" w:hAnsiTheme="minorEastAsia"/>
            <w:noProof/>
            <w:sz w:val="28"/>
            <w:szCs w:val="28"/>
          </w:rPr>
          <w:t xml:space="preserve"> 1 -</w:t>
        </w:r>
        <w:r w:rsidRPr="00A442AC">
          <w:rPr>
            <w:rFonts w:asciiTheme="minorEastAsia" w:hAnsiTheme="minorEastAsia"/>
            <w:sz w:val="28"/>
            <w:szCs w:val="28"/>
          </w:rPr>
          <w:fldChar w:fldCharType="end"/>
        </w:r>
      </w:p>
    </w:sdtContent>
  </w:sdt>
  <w:p w:rsidR="00A442AC" w:rsidRDefault="00A442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706" w:rsidRDefault="00F71706" w:rsidP="00A442AC">
      <w:r>
        <w:separator/>
      </w:r>
    </w:p>
  </w:footnote>
  <w:footnote w:type="continuationSeparator" w:id="1">
    <w:p w:rsidR="00F71706" w:rsidRDefault="00F71706" w:rsidP="00A442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42AC"/>
    <w:rsid w:val="001860FE"/>
    <w:rsid w:val="007A7B84"/>
    <w:rsid w:val="00967741"/>
    <w:rsid w:val="00A442AC"/>
    <w:rsid w:val="00B10E64"/>
    <w:rsid w:val="00F717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E64"/>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42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42AC"/>
    <w:rPr>
      <w:sz w:val="18"/>
      <w:szCs w:val="18"/>
    </w:rPr>
  </w:style>
  <w:style w:type="paragraph" w:styleId="a4">
    <w:name w:val="footer"/>
    <w:basedOn w:val="a"/>
    <w:link w:val="Char0"/>
    <w:uiPriority w:val="99"/>
    <w:unhideWhenUsed/>
    <w:rsid w:val="00A442AC"/>
    <w:pPr>
      <w:tabs>
        <w:tab w:val="center" w:pos="4153"/>
        <w:tab w:val="right" w:pos="8306"/>
      </w:tabs>
      <w:snapToGrid w:val="0"/>
      <w:jc w:val="left"/>
    </w:pPr>
    <w:rPr>
      <w:sz w:val="18"/>
      <w:szCs w:val="18"/>
    </w:rPr>
  </w:style>
  <w:style w:type="character" w:customStyle="1" w:styleId="Char0">
    <w:name w:val="页脚 Char"/>
    <w:basedOn w:val="a0"/>
    <w:link w:val="a4"/>
    <w:uiPriority w:val="99"/>
    <w:rsid w:val="00A442AC"/>
    <w:rPr>
      <w:sz w:val="18"/>
      <w:szCs w:val="18"/>
    </w:rPr>
  </w:style>
  <w:style w:type="paragraph" w:styleId="a5">
    <w:name w:val="Balloon Text"/>
    <w:basedOn w:val="a"/>
    <w:link w:val="Char1"/>
    <w:uiPriority w:val="99"/>
    <w:semiHidden/>
    <w:unhideWhenUsed/>
    <w:rsid w:val="00A442AC"/>
    <w:rPr>
      <w:sz w:val="18"/>
      <w:szCs w:val="18"/>
    </w:rPr>
  </w:style>
  <w:style w:type="character" w:customStyle="1" w:styleId="Char1">
    <w:name w:val="批注框文本 Char"/>
    <w:basedOn w:val="a0"/>
    <w:link w:val="a5"/>
    <w:uiPriority w:val="99"/>
    <w:semiHidden/>
    <w:rsid w:val="00A442AC"/>
    <w:rPr>
      <w:sz w:val="18"/>
      <w:szCs w:val="18"/>
    </w:rPr>
  </w:style>
</w:styles>
</file>

<file path=word/webSettings.xml><?xml version="1.0" encoding="utf-8"?>
<w:webSettings xmlns:r="http://schemas.openxmlformats.org/officeDocument/2006/relationships" xmlns:w="http://schemas.openxmlformats.org/wordprocessingml/2006/main">
  <w:divs>
    <w:div w:id="133371149">
      <w:bodyDiv w:val="1"/>
      <w:marLeft w:val="0"/>
      <w:marRight w:val="0"/>
      <w:marTop w:val="0"/>
      <w:marBottom w:val="0"/>
      <w:divBdr>
        <w:top w:val="none" w:sz="0" w:space="0" w:color="auto"/>
        <w:left w:val="none" w:sz="0" w:space="0" w:color="auto"/>
        <w:bottom w:val="none" w:sz="0" w:space="0" w:color="auto"/>
        <w:right w:val="none" w:sz="0" w:space="0" w:color="auto"/>
      </w:divBdr>
      <w:divsChild>
        <w:div w:id="1348824345">
          <w:marLeft w:val="0"/>
          <w:marRight w:val="0"/>
          <w:marTop w:val="0"/>
          <w:marBottom w:val="0"/>
          <w:divBdr>
            <w:top w:val="none" w:sz="0" w:space="0" w:color="auto"/>
            <w:left w:val="none" w:sz="0" w:space="0" w:color="auto"/>
            <w:bottom w:val="none" w:sz="0" w:space="0" w:color="auto"/>
            <w:right w:val="none" w:sz="0" w:space="0" w:color="auto"/>
          </w:divBdr>
        </w:div>
        <w:div w:id="1869904374">
          <w:marLeft w:val="0"/>
          <w:marRight w:val="0"/>
          <w:marTop w:val="0"/>
          <w:marBottom w:val="0"/>
          <w:divBdr>
            <w:top w:val="none" w:sz="0" w:space="0" w:color="auto"/>
            <w:left w:val="none" w:sz="0" w:space="0" w:color="auto"/>
            <w:bottom w:val="none" w:sz="0" w:space="0" w:color="auto"/>
            <w:right w:val="none" w:sz="0" w:space="0" w:color="auto"/>
          </w:divBdr>
        </w:div>
        <w:div w:id="88166139">
          <w:marLeft w:val="0"/>
          <w:marRight w:val="0"/>
          <w:marTop w:val="0"/>
          <w:marBottom w:val="0"/>
          <w:divBdr>
            <w:top w:val="none" w:sz="0" w:space="0" w:color="auto"/>
            <w:left w:val="none" w:sz="0" w:space="0" w:color="auto"/>
            <w:bottom w:val="none" w:sz="0" w:space="0" w:color="auto"/>
            <w:right w:val="none" w:sz="0" w:space="0" w:color="auto"/>
          </w:divBdr>
        </w:div>
      </w:divsChild>
    </w:div>
    <w:div w:id="157116011">
      <w:bodyDiv w:val="1"/>
      <w:marLeft w:val="0"/>
      <w:marRight w:val="0"/>
      <w:marTop w:val="0"/>
      <w:marBottom w:val="0"/>
      <w:divBdr>
        <w:top w:val="none" w:sz="0" w:space="0" w:color="auto"/>
        <w:left w:val="none" w:sz="0" w:space="0" w:color="auto"/>
        <w:bottom w:val="none" w:sz="0" w:space="0" w:color="auto"/>
        <w:right w:val="none" w:sz="0" w:space="0" w:color="auto"/>
      </w:divBdr>
      <w:divsChild>
        <w:div w:id="976642231">
          <w:marLeft w:val="0"/>
          <w:marRight w:val="0"/>
          <w:marTop w:val="0"/>
          <w:marBottom w:val="0"/>
          <w:divBdr>
            <w:top w:val="none" w:sz="0" w:space="0" w:color="auto"/>
            <w:left w:val="none" w:sz="0" w:space="0" w:color="auto"/>
            <w:bottom w:val="none" w:sz="0" w:space="0" w:color="auto"/>
            <w:right w:val="none" w:sz="0" w:space="0" w:color="auto"/>
          </w:divBdr>
        </w:div>
        <w:div w:id="2123842128">
          <w:marLeft w:val="0"/>
          <w:marRight w:val="0"/>
          <w:marTop w:val="0"/>
          <w:marBottom w:val="0"/>
          <w:divBdr>
            <w:top w:val="none" w:sz="0" w:space="0" w:color="auto"/>
            <w:left w:val="none" w:sz="0" w:space="0" w:color="auto"/>
            <w:bottom w:val="none" w:sz="0" w:space="0" w:color="auto"/>
            <w:right w:val="none" w:sz="0" w:space="0" w:color="auto"/>
          </w:divBdr>
        </w:div>
        <w:div w:id="7759011">
          <w:marLeft w:val="0"/>
          <w:marRight w:val="0"/>
          <w:marTop w:val="0"/>
          <w:marBottom w:val="0"/>
          <w:divBdr>
            <w:top w:val="none" w:sz="0" w:space="0" w:color="auto"/>
            <w:left w:val="none" w:sz="0" w:space="0" w:color="auto"/>
            <w:bottom w:val="none" w:sz="0" w:space="0" w:color="auto"/>
            <w:right w:val="none" w:sz="0" w:space="0" w:color="auto"/>
          </w:divBdr>
        </w:div>
      </w:divsChild>
    </w:div>
    <w:div w:id="365984546">
      <w:bodyDiv w:val="1"/>
      <w:marLeft w:val="0"/>
      <w:marRight w:val="0"/>
      <w:marTop w:val="0"/>
      <w:marBottom w:val="0"/>
      <w:divBdr>
        <w:top w:val="none" w:sz="0" w:space="0" w:color="auto"/>
        <w:left w:val="none" w:sz="0" w:space="0" w:color="auto"/>
        <w:bottom w:val="none" w:sz="0" w:space="0" w:color="auto"/>
        <w:right w:val="none" w:sz="0" w:space="0" w:color="auto"/>
      </w:divBdr>
      <w:divsChild>
        <w:div w:id="2075271453">
          <w:marLeft w:val="0"/>
          <w:marRight w:val="0"/>
          <w:marTop w:val="0"/>
          <w:marBottom w:val="0"/>
          <w:divBdr>
            <w:top w:val="none" w:sz="0" w:space="0" w:color="auto"/>
            <w:left w:val="none" w:sz="0" w:space="0" w:color="auto"/>
            <w:bottom w:val="none" w:sz="0" w:space="0" w:color="auto"/>
            <w:right w:val="none" w:sz="0" w:space="0" w:color="auto"/>
          </w:divBdr>
        </w:div>
        <w:div w:id="2049183664">
          <w:marLeft w:val="0"/>
          <w:marRight w:val="0"/>
          <w:marTop w:val="0"/>
          <w:marBottom w:val="0"/>
          <w:divBdr>
            <w:top w:val="none" w:sz="0" w:space="0" w:color="auto"/>
            <w:left w:val="none" w:sz="0" w:space="0" w:color="auto"/>
            <w:bottom w:val="none" w:sz="0" w:space="0" w:color="auto"/>
            <w:right w:val="none" w:sz="0" w:space="0" w:color="auto"/>
          </w:divBdr>
        </w:div>
        <w:div w:id="1561288337">
          <w:marLeft w:val="0"/>
          <w:marRight w:val="0"/>
          <w:marTop w:val="0"/>
          <w:marBottom w:val="0"/>
          <w:divBdr>
            <w:top w:val="none" w:sz="0" w:space="0" w:color="auto"/>
            <w:left w:val="none" w:sz="0" w:space="0" w:color="auto"/>
            <w:bottom w:val="none" w:sz="0" w:space="0" w:color="auto"/>
            <w:right w:val="none" w:sz="0" w:space="0" w:color="auto"/>
          </w:divBdr>
        </w:div>
        <w:div w:id="198012643">
          <w:marLeft w:val="0"/>
          <w:marRight w:val="0"/>
          <w:marTop w:val="0"/>
          <w:marBottom w:val="0"/>
          <w:divBdr>
            <w:top w:val="none" w:sz="0" w:space="0" w:color="auto"/>
            <w:left w:val="none" w:sz="0" w:space="0" w:color="auto"/>
            <w:bottom w:val="none" w:sz="0" w:space="0" w:color="auto"/>
            <w:right w:val="none" w:sz="0" w:space="0" w:color="auto"/>
          </w:divBdr>
        </w:div>
        <w:div w:id="757404065">
          <w:marLeft w:val="0"/>
          <w:marRight w:val="0"/>
          <w:marTop w:val="0"/>
          <w:marBottom w:val="0"/>
          <w:divBdr>
            <w:top w:val="none" w:sz="0" w:space="0" w:color="auto"/>
            <w:left w:val="none" w:sz="0" w:space="0" w:color="auto"/>
            <w:bottom w:val="none" w:sz="0" w:space="0" w:color="auto"/>
            <w:right w:val="none" w:sz="0" w:space="0" w:color="auto"/>
          </w:divBdr>
        </w:div>
        <w:div w:id="1593930801">
          <w:marLeft w:val="0"/>
          <w:marRight w:val="0"/>
          <w:marTop w:val="0"/>
          <w:marBottom w:val="0"/>
          <w:divBdr>
            <w:top w:val="none" w:sz="0" w:space="0" w:color="auto"/>
            <w:left w:val="none" w:sz="0" w:space="0" w:color="auto"/>
            <w:bottom w:val="none" w:sz="0" w:space="0" w:color="auto"/>
            <w:right w:val="none" w:sz="0" w:space="0" w:color="auto"/>
          </w:divBdr>
        </w:div>
        <w:div w:id="539703293">
          <w:marLeft w:val="0"/>
          <w:marRight w:val="0"/>
          <w:marTop w:val="0"/>
          <w:marBottom w:val="0"/>
          <w:divBdr>
            <w:top w:val="none" w:sz="0" w:space="0" w:color="auto"/>
            <w:left w:val="none" w:sz="0" w:space="0" w:color="auto"/>
            <w:bottom w:val="none" w:sz="0" w:space="0" w:color="auto"/>
            <w:right w:val="none" w:sz="0" w:space="0" w:color="auto"/>
          </w:divBdr>
        </w:div>
        <w:div w:id="2133791620">
          <w:marLeft w:val="0"/>
          <w:marRight w:val="0"/>
          <w:marTop w:val="0"/>
          <w:marBottom w:val="0"/>
          <w:divBdr>
            <w:top w:val="none" w:sz="0" w:space="0" w:color="auto"/>
            <w:left w:val="none" w:sz="0" w:space="0" w:color="auto"/>
            <w:bottom w:val="none" w:sz="0" w:space="0" w:color="auto"/>
            <w:right w:val="none" w:sz="0" w:space="0" w:color="auto"/>
          </w:divBdr>
        </w:div>
      </w:divsChild>
    </w:div>
    <w:div w:id="379327457">
      <w:bodyDiv w:val="1"/>
      <w:marLeft w:val="0"/>
      <w:marRight w:val="0"/>
      <w:marTop w:val="0"/>
      <w:marBottom w:val="0"/>
      <w:divBdr>
        <w:top w:val="none" w:sz="0" w:space="0" w:color="auto"/>
        <w:left w:val="none" w:sz="0" w:space="0" w:color="auto"/>
        <w:bottom w:val="none" w:sz="0" w:space="0" w:color="auto"/>
        <w:right w:val="none" w:sz="0" w:space="0" w:color="auto"/>
      </w:divBdr>
      <w:divsChild>
        <w:div w:id="133719118">
          <w:marLeft w:val="0"/>
          <w:marRight w:val="0"/>
          <w:marTop w:val="0"/>
          <w:marBottom w:val="0"/>
          <w:divBdr>
            <w:top w:val="none" w:sz="0" w:space="0" w:color="auto"/>
            <w:left w:val="none" w:sz="0" w:space="0" w:color="auto"/>
            <w:bottom w:val="none" w:sz="0" w:space="0" w:color="auto"/>
            <w:right w:val="none" w:sz="0" w:space="0" w:color="auto"/>
          </w:divBdr>
        </w:div>
        <w:div w:id="568422882">
          <w:marLeft w:val="0"/>
          <w:marRight w:val="0"/>
          <w:marTop w:val="0"/>
          <w:marBottom w:val="0"/>
          <w:divBdr>
            <w:top w:val="none" w:sz="0" w:space="0" w:color="auto"/>
            <w:left w:val="none" w:sz="0" w:space="0" w:color="auto"/>
            <w:bottom w:val="none" w:sz="0" w:space="0" w:color="auto"/>
            <w:right w:val="none" w:sz="0" w:space="0" w:color="auto"/>
          </w:divBdr>
        </w:div>
        <w:div w:id="598026915">
          <w:marLeft w:val="0"/>
          <w:marRight w:val="0"/>
          <w:marTop w:val="0"/>
          <w:marBottom w:val="0"/>
          <w:divBdr>
            <w:top w:val="none" w:sz="0" w:space="0" w:color="auto"/>
            <w:left w:val="none" w:sz="0" w:space="0" w:color="auto"/>
            <w:bottom w:val="none" w:sz="0" w:space="0" w:color="auto"/>
            <w:right w:val="none" w:sz="0" w:space="0" w:color="auto"/>
          </w:divBdr>
        </w:div>
      </w:divsChild>
    </w:div>
    <w:div w:id="651183610">
      <w:bodyDiv w:val="1"/>
      <w:marLeft w:val="0"/>
      <w:marRight w:val="0"/>
      <w:marTop w:val="0"/>
      <w:marBottom w:val="0"/>
      <w:divBdr>
        <w:top w:val="none" w:sz="0" w:space="0" w:color="auto"/>
        <w:left w:val="none" w:sz="0" w:space="0" w:color="auto"/>
        <w:bottom w:val="none" w:sz="0" w:space="0" w:color="auto"/>
        <w:right w:val="none" w:sz="0" w:space="0" w:color="auto"/>
      </w:divBdr>
      <w:divsChild>
        <w:div w:id="661355362">
          <w:marLeft w:val="0"/>
          <w:marRight w:val="0"/>
          <w:marTop w:val="0"/>
          <w:marBottom w:val="0"/>
          <w:divBdr>
            <w:top w:val="none" w:sz="0" w:space="0" w:color="auto"/>
            <w:left w:val="none" w:sz="0" w:space="0" w:color="auto"/>
            <w:bottom w:val="none" w:sz="0" w:space="0" w:color="auto"/>
            <w:right w:val="none" w:sz="0" w:space="0" w:color="auto"/>
          </w:divBdr>
        </w:div>
        <w:div w:id="306739169">
          <w:marLeft w:val="0"/>
          <w:marRight w:val="0"/>
          <w:marTop w:val="0"/>
          <w:marBottom w:val="0"/>
          <w:divBdr>
            <w:top w:val="none" w:sz="0" w:space="0" w:color="auto"/>
            <w:left w:val="none" w:sz="0" w:space="0" w:color="auto"/>
            <w:bottom w:val="none" w:sz="0" w:space="0" w:color="auto"/>
            <w:right w:val="none" w:sz="0" w:space="0" w:color="auto"/>
          </w:divBdr>
        </w:div>
        <w:div w:id="519511288">
          <w:marLeft w:val="0"/>
          <w:marRight w:val="0"/>
          <w:marTop w:val="0"/>
          <w:marBottom w:val="0"/>
          <w:divBdr>
            <w:top w:val="none" w:sz="0" w:space="0" w:color="auto"/>
            <w:left w:val="none" w:sz="0" w:space="0" w:color="auto"/>
            <w:bottom w:val="none" w:sz="0" w:space="0" w:color="auto"/>
            <w:right w:val="none" w:sz="0" w:space="0" w:color="auto"/>
          </w:divBdr>
        </w:div>
      </w:divsChild>
    </w:div>
    <w:div w:id="787241438">
      <w:bodyDiv w:val="1"/>
      <w:marLeft w:val="0"/>
      <w:marRight w:val="0"/>
      <w:marTop w:val="0"/>
      <w:marBottom w:val="0"/>
      <w:divBdr>
        <w:top w:val="none" w:sz="0" w:space="0" w:color="auto"/>
        <w:left w:val="none" w:sz="0" w:space="0" w:color="auto"/>
        <w:bottom w:val="none" w:sz="0" w:space="0" w:color="auto"/>
        <w:right w:val="none" w:sz="0" w:space="0" w:color="auto"/>
      </w:divBdr>
      <w:divsChild>
        <w:div w:id="346521320">
          <w:marLeft w:val="0"/>
          <w:marRight w:val="0"/>
          <w:marTop w:val="0"/>
          <w:marBottom w:val="0"/>
          <w:divBdr>
            <w:top w:val="none" w:sz="0" w:space="0" w:color="auto"/>
            <w:left w:val="none" w:sz="0" w:space="0" w:color="auto"/>
            <w:bottom w:val="none" w:sz="0" w:space="0" w:color="auto"/>
            <w:right w:val="none" w:sz="0" w:space="0" w:color="auto"/>
          </w:divBdr>
        </w:div>
        <w:div w:id="1195851343">
          <w:marLeft w:val="0"/>
          <w:marRight w:val="0"/>
          <w:marTop w:val="0"/>
          <w:marBottom w:val="0"/>
          <w:divBdr>
            <w:top w:val="none" w:sz="0" w:space="0" w:color="auto"/>
            <w:left w:val="none" w:sz="0" w:space="0" w:color="auto"/>
            <w:bottom w:val="none" w:sz="0" w:space="0" w:color="auto"/>
            <w:right w:val="none" w:sz="0" w:space="0" w:color="auto"/>
          </w:divBdr>
        </w:div>
        <w:div w:id="169612141">
          <w:marLeft w:val="0"/>
          <w:marRight w:val="0"/>
          <w:marTop w:val="0"/>
          <w:marBottom w:val="0"/>
          <w:divBdr>
            <w:top w:val="none" w:sz="0" w:space="0" w:color="auto"/>
            <w:left w:val="none" w:sz="0" w:space="0" w:color="auto"/>
            <w:bottom w:val="none" w:sz="0" w:space="0" w:color="auto"/>
            <w:right w:val="none" w:sz="0" w:space="0" w:color="auto"/>
          </w:divBdr>
        </w:div>
        <w:div w:id="1104377385">
          <w:marLeft w:val="0"/>
          <w:marRight w:val="0"/>
          <w:marTop w:val="0"/>
          <w:marBottom w:val="0"/>
          <w:divBdr>
            <w:top w:val="none" w:sz="0" w:space="0" w:color="auto"/>
            <w:left w:val="none" w:sz="0" w:space="0" w:color="auto"/>
            <w:bottom w:val="none" w:sz="0" w:space="0" w:color="auto"/>
            <w:right w:val="none" w:sz="0" w:space="0" w:color="auto"/>
          </w:divBdr>
        </w:div>
        <w:div w:id="958292023">
          <w:marLeft w:val="0"/>
          <w:marRight w:val="0"/>
          <w:marTop w:val="0"/>
          <w:marBottom w:val="0"/>
          <w:divBdr>
            <w:top w:val="none" w:sz="0" w:space="0" w:color="auto"/>
            <w:left w:val="none" w:sz="0" w:space="0" w:color="auto"/>
            <w:bottom w:val="none" w:sz="0" w:space="0" w:color="auto"/>
            <w:right w:val="none" w:sz="0" w:space="0" w:color="auto"/>
          </w:divBdr>
        </w:div>
        <w:div w:id="917056489">
          <w:marLeft w:val="0"/>
          <w:marRight w:val="0"/>
          <w:marTop w:val="0"/>
          <w:marBottom w:val="0"/>
          <w:divBdr>
            <w:top w:val="none" w:sz="0" w:space="0" w:color="auto"/>
            <w:left w:val="none" w:sz="0" w:space="0" w:color="auto"/>
            <w:bottom w:val="none" w:sz="0" w:space="0" w:color="auto"/>
            <w:right w:val="none" w:sz="0" w:space="0" w:color="auto"/>
          </w:divBdr>
        </w:div>
        <w:div w:id="294794698">
          <w:marLeft w:val="0"/>
          <w:marRight w:val="0"/>
          <w:marTop w:val="0"/>
          <w:marBottom w:val="0"/>
          <w:divBdr>
            <w:top w:val="none" w:sz="0" w:space="0" w:color="auto"/>
            <w:left w:val="none" w:sz="0" w:space="0" w:color="auto"/>
            <w:bottom w:val="none" w:sz="0" w:space="0" w:color="auto"/>
            <w:right w:val="none" w:sz="0" w:space="0" w:color="auto"/>
          </w:divBdr>
        </w:div>
        <w:div w:id="489835553">
          <w:marLeft w:val="0"/>
          <w:marRight w:val="0"/>
          <w:marTop w:val="0"/>
          <w:marBottom w:val="0"/>
          <w:divBdr>
            <w:top w:val="none" w:sz="0" w:space="0" w:color="auto"/>
            <w:left w:val="none" w:sz="0" w:space="0" w:color="auto"/>
            <w:bottom w:val="none" w:sz="0" w:space="0" w:color="auto"/>
            <w:right w:val="none" w:sz="0" w:space="0" w:color="auto"/>
          </w:divBdr>
        </w:div>
      </w:divsChild>
    </w:div>
    <w:div w:id="998769503">
      <w:bodyDiv w:val="1"/>
      <w:marLeft w:val="0"/>
      <w:marRight w:val="0"/>
      <w:marTop w:val="0"/>
      <w:marBottom w:val="0"/>
      <w:divBdr>
        <w:top w:val="none" w:sz="0" w:space="0" w:color="auto"/>
        <w:left w:val="none" w:sz="0" w:space="0" w:color="auto"/>
        <w:bottom w:val="none" w:sz="0" w:space="0" w:color="auto"/>
        <w:right w:val="none" w:sz="0" w:space="0" w:color="auto"/>
      </w:divBdr>
      <w:divsChild>
        <w:div w:id="864948828">
          <w:marLeft w:val="0"/>
          <w:marRight w:val="0"/>
          <w:marTop w:val="0"/>
          <w:marBottom w:val="0"/>
          <w:divBdr>
            <w:top w:val="none" w:sz="0" w:space="0" w:color="auto"/>
            <w:left w:val="none" w:sz="0" w:space="0" w:color="auto"/>
            <w:bottom w:val="none" w:sz="0" w:space="0" w:color="auto"/>
            <w:right w:val="none" w:sz="0" w:space="0" w:color="auto"/>
          </w:divBdr>
        </w:div>
        <w:div w:id="1580211320">
          <w:marLeft w:val="0"/>
          <w:marRight w:val="0"/>
          <w:marTop w:val="0"/>
          <w:marBottom w:val="0"/>
          <w:divBdr>
            <w:top w:val="none" w:sz="0" w:space="0" w:color="auto"/>
            <w:left w:val="none" w:sz="0" w:space="0" w:color="auto"/>
            <w:bottom w:val="none" w:sz="0" w:space="0" w:color="auto"/>
            <w:right w:val="none" w:sz="0" w:space="0" w:color="auto"/>
          </w:divBdr>
        </w:div>
        <w:div w:id="650672261">
          <w:marLeft w:val="0"/>
          <w:marRight w:val="0"/>
          <w:marTop w:val="0"/>
          <w:marBottom w:val="0"/>
          <w:divBdr>
            <w:top w:val="none" w:sz="0" w:space="0" w:color="auto"/>
            <w:left w:val="none" w:sz="0" w:space="0" w:color="auto"/>
            <w:bottom w:val="none" w:sz="0" w:space="0" w:color="auto"/>
            <w:right w:val="none" w:sz="0" w:space="0" w:color="auto"/>
          </w:divBdr>
        </w:div>
        <w:div w:id="1033462460">
          <w:marLeft w:val="0"/>
          <w:marRight w:val="0"/>
          <w:marTop w:val="0"/>
          <w:marBottom w:val="0"/>
          <w:divBdr>
            <w:top w:val="none" w:sz="0" w:space="0" w:color="auto"/>
            <w:left w:val="none" w:sz="0" w:space="0" w:color="auto"/>
            <w:bottom w:val="none" w:sz="0" w:space="0" w:color="auto"/>
            <w:right w:val="none" w:sz="0" w:space="0" w:color="auto"/>
          </w:divBdr>
        </w:div>
        <w:div w:id="1639993589">
          <w:marLeft w:val="0"/>
          <w:marRight w:val="0"/>
          <w:marTop w:val="0"/>
          <w:marBottom w:val="0"/>
          <w:divBdr>
            <w:top w:val="none" w:sz="0" w:space="0" w:color="auto"/>
            <w:left w:val="none" w:sz="0" w:space="0" w:color="auto"/>
            <w:bottom w:val="none" w:sz="0" w:space="0" w:color="auto"/>
            <w:right w:val="none" w:sz="0" w:space="0" w:color="auto"/>
          </w:divBdr>
        </w:div>
        <w:div w:id="1425490464">
          <w:marLeft w:val="0"/>
          <w:marRight w:val="0"/>
          <w:marTop w:val="0"/>
          <w:marBottom w:val="0"/>
          <w:divBdr>
            <w:top w:val="none" w:sz="0" w:space="0" w:color="auto"/>
            <w:left w:val="none" w:sz="0" w:space="0" w:color="auto"/>
            <w:bottom w:val="none" w:sz="0" w:space="0" w:color="auto"/>
            <w:right w:val="none" w:sz="0" w:space="0" w:color="auto"/>
          </w:divBdr>
        </w:div>
      </w:divsChild>
    </w:div>
    <w:div w:id="1174952210">
      <w:bodyDiv w:val="1"/>
      <w:marLeft w:val="0"/>
      <w:marRight w:val="0"/>
      <w:marTop w:val="0"/>
      <w:marBottom w:val="0"/>
      <w:divBdr>
        <w:top w:val="none" w:sz="0" w:space="0" w:color="auto"/>
        <w:left w:val="none" w:sz="0" w:space="0" w:color="auto"/>
        <w:bottom w:val="none" w:sz="0" w:space="0" w:color="auto"/>
        <w:right w:val="none" w:sz="0" w:space="0" w:color="auto"/>
      </w:divBdr>
      <w:divsChild>
        <w:div w:id="1189872281">
          <w:marLeft w:val="0"/>
          <w:marRight w:val="0"/>
          <w:marTop w:val="0"/>
          <w:marBottom w:val="0"/>
          <w:divBdr>
            <w:top w:val="none" w:sz="0" w:space="0" w:color="auto"/>
            <w:left w:val="none" w:sz="0" w:space="0" w:color="auto"/>
            <w:bottom w:val="none" w:sz="0" w:space="0" w:color="auto"/>
            <w:right w:val="none" w:sz="0" w:space="0" w:color="auto"/>
          </w:divBdr>
        </w:div>
        <w:div w:id="898631661">
          <w:marLeft w:val="0"/>
          <w:marRight w:val="0"/>
          <w:marTop w:val="0"/>
          <w:marBottom w:val="0"/>
          <w:divBdr>
            <w:top w:val="none" w:sz="0" w:space="0" w:color="auto"/>
            <w:left w:val="none" w:sz="0" w:space="0" w:color="auto"/>
            <w:bottom w:val="none" w:sz="0" w:space="0" w:color="auto"/>
            <w:right w:val="none" w:sz="0" w:space="0" w:color="auto"/>
          </w:divBdr>
        </w:div>
        <w:div w:id="615796369">
          <w:marLeft w:val="0"/>
          <w:marRight w:val="0"/>
          <w:marTop w:val="0"/>
          <w:marBottom w:val="0"/>
          <w:divBdr>
            <w:top w:val="none" w:sz="0" w:space="0" w:color="auto"/>
            <w:left w:val="none" w:sz="0" w:space="0" w:color="auto"/>
            <w:bottom w:val="none" w:sz="0" w:space="0" w:color="auto"/>
            <w:right w:val="none" w:sz="0" w:space="0" w:color="auto"/>
          </w:divBdr>
        </w:div>
        <w:div w:id="1013535750">
          <w:marLeft w:val="0"/>
          <w:marRight w:val="0"/>
          <w:marTop w:val="0"/>
          <w:marBottom w:val="0"/>
          <w:divBdr>
            <w:top w:val="none" w:sz="0" w:space="0" w:color="auto"/>
            <w:left w:val="none" w:sz="0" w:space="0" w:color="auto"/>
            <w:bottom w:val="none" w:sz="0" w:space="0" w:color="auto"/>
            <w:right w:val="none" w:sz="0" w:space="0" w:color="auto"/>
          </w:divBdr>
        </w:div>
      </w:divsChild>
    </w:div>
    <w:div w:id="1381780647">
      <w:bodyDiv w:val="1"/>
      <w:marLeft w:val="0"/>
      <w:marRight w:val="0"/>
      <w:marTop w:val="0"/>
      <w:marBottom w:val="0"/>
      <w:divBdr>
        <w:top w:val="none" w:sz="0" w:space="0" w:color="auto"/>
        <w:left w:val="none" w:sz="0" w:space="0" w:color="auto"/>
        <w:bottom w:val="none" w:sz="0" w:space="0" w:color="auto"/>
        <w:right w:val="none" w:sz="0" w:space="0" w:color="auto"/>
      </w:divBdr>
      <w:divsChild>
        <w:div w:id="5638911">
          <w:marLeft w:val="0"/>
          <w:marRight w:val="0"/>
          <w:marTop w:val="0"/>
          <w:marBottom w:val="0"/>
          <w:divBdr>
            <w:top w:val="none" w:sz="0" w:space="0" w:color="auto"/>
            <w:left w:val="none" w:sz="0" w:space="0" w:color="auto"/>
            <w:bottom w:val="none" w:sz="0" w:space="0" w:color="auto"/>
            <w:right w:val="none" w:sz="0" w:space="0" w:color="auto"/>
          </w:divBdr>
        </w:div>
        <w:div w:id="1461876749">
          <w:marLeft w:val="0"/>
          <w:marRight w:val="0"/>
          <w:marTop w:val="0"/>
          <w:marBottom w:val="0"/>
          <w:divBdr>
            <w:top w:val="none" w:sz="0" w:space="0" w:color="auto"/>
            <w:left w:val="none" w:sz="0" w:space="0" w:color="auto"/>
            <w:bottom w:val="none" w:sz="0" w:space="0" w:color="auto"/>
            <w:right w:val="none" w:sz="0" w:space="0" w:color="auto"/>
          </w:divBdr>
        </w:div>
        <w:div w:id="679427126">
          <w:marLeft w:val="0"/>
          <w:marRight w:val="0"/>
          <w:marTop w:val="0"/>
          <w:marBottom w:val="0"/>
          <w:divBdr>
            <w:top w:val="none" w:sz="0" w:space="0" w:color="auto"/>
            <w:left w:val="none" w:sz="0" w:space="0" w:color="auto"/>
            <w:bottom w:val="none" w:sz="0" w:space="0" w:color="auto"/>
            <w:right w:val="none" w:sz="0" w:space="0" w:color="auto"/>
          </w:divBdr>
        </w:div>
        <w:div w:id="189101872">
          <w:marLeft w:val="0"/>
          <w:marRight w:val="0"/>
          <w:marTop w:val="0"/>
          <w:marBottom w:val="0"/>
          <w:divBdr>
            <w:top w:val="none" w:sz="0" w:space="0" w:color="auto"/>
            <w:left w:val="none" w:sz="0" w:space="0" w:color="auto"/>
            <w:bottom w:val="none" w:sz="0" w:space="0" w:color="auto"/>
            <w:right w:val="none" w:sz="0" w:space="0" w:color="auto"/>
          </w:divBdr>
        </w:div>
        <w:div w:id="707293911">
          <w:marLeft w:val="0"/>
          <w:marRight w:val="0"/>
          <w:marTop w:val="0"/>
          <w:marBottom w:val="0"/>
          <w:divBdr>
            <w:top w:val="none" w:sz="0" w:space="0" w:color="auto"/>
            <w:left w:val="none" w:sz="0" w:space="0" w:color="auto"/>
            <w:bottom w:val="none" w:sz="0" w:space="0" w:color="auto"/>
            <w:right w:val="none" w:sz="0" w:space="0" w:color="auto"/>
          </w:divBdr>
        </w:div>
        <w:div w:id="1497724903">
          <w:marLeft w:val="0"/>
          <w:marRight w:val="0"/>
          <w:marTop w:val="0"/>
          <w:marBottom w:val="0"/>
          <w:divBdr>
            <w:top w:val="none" w:sz="0" w:space="0" w:color="auto"/>
            <w:left w:val="none" w:sz="0" w:space="0" w:color="auto"/>
            <w:bottom w:val="none" w:sz="0" w:space="0" w:color="auto"/>
            <w:right w:val="none" w:sz="0" w:space="0" w:color="auto"/>
          </w:divBdr>
        </w:div>
        <w:div w:id="155462547">
          <w:marLeft w:val="0"/>
          <w:marRight w:val="0"/>
          <w:marTop w:val="0"/>
          <w:marBottom w:val="0"/>
          <w:divBdr>
            <w:top w:val="none" w:sz="0" w:space="0" w:color="auto"/>
            <w:left w:val="none" w:sz="0" w:space="0" w:color="auto"/>
            <w:bottom w:val="none" w:sz="0" w:space="0" w:color="auto"/>
            <w:right w:val="none" w:sz="0" w:space="0" w:color="auto"/>
          </w:divBdr>
        </w:div>
        <w:div w:id="1037194001">
          <w:marLeft w:val="0"/>
          <w:marRight w:val="0"/>
          <w:marTop w:val="0"/>
          <w:marBottom w:val="0"/>
          <w:divBdr>
            <w:top w:val="none" w:sz="0" w:space="0" w:color="auto"/>
            <w:left w:val="none" w:sz="0" w:space="0" w:color="auto"/>
            <w:bottom w:val="none" w:sz="0" w:space="0" w:color="auto"/>
            <w:right w:val="none" w:sz="0" w:space="0" w:color="auto"/>
          </w:divBdr>
        </w:div>
        <w:div w:id="1242255737">
          <w:marLeft w:val="0"/>
          <w:marRight w:val="0"/>
          <w:marTop w:val="0"/>
          <w:marBottom w:val="0"/>
          <w:divBdr>
            <w:top w:val="none" w:sz="0" w:space="0" w:color="auto"/>
            <w:left w:val="none" w:sz="0" w:space="0" w:color="auto"/>
            <w:bottom w:val="none" w:sz="0" w:space="0" w:color="auto"/>
            <w:right w:val="none" w:sz="0" w:space="0" w:color="auto"/>
          </w:divBdr>
        </w:div>
        <w:div w:id="666179127">
          <w:marLeft w:val="0"/>
          <w:marRight w:val="0"/>
          <w:marTop w:val="0"/>
          <w:marBottom w:val="0"/>
          <w:divBdr>
            <w:top w:val="none" w:sz="0" w:space="0" w:color="auto"/>
            <w:left w:val="none" w:sz="0" w:space="0" w:color="auto"/>
            <w:bottom w:val="none" w:sz="0" w:space="0" w:color="auto"/>
            <w:right w:val="none" w:sz="0" w:space="0" w:color="auto"/>
          </w:divBdr>
        </w:div>
      </w:divsChild>
    </w:div>
    <w:div w:id="1403406098">
      <w:bodyDiv w:val="1"/>
      <w:marLeft w:val="0"/>
      <w:marRight w:val="0"/>
      <w:marTop w:val="0"/>
      <w:marBottom w:val="0"/>
      <w:divBdr>
        <w:top w:val="none" w:sz="0" w:space="0" w:color="auto"/>
        <w:left w:val="none" w:sz="0" w:space="0" w:color="auto"/>
        <w:bottom w:val="none" w:sz="0" w:space="0" w:color="auto"/>
        <w:right w:val="none" w:sz="0" w:space="0" w:color="auto"/>
      </w:divBdr>
      <w:divsChild>
        <w:div w:id="1869564228">
          <w:marLeft w:val="0"/>
          <w:marRight w:val="0"/>
          <w:marTop w:val="0"/>
          <w:marBottom w:val="0"/>
          <w:divBdr>
            <w:top w:val="none" w:sz="0" w:space="0" w:color="auto"/>
            <w:left w:val="none" w:sz="0" w:space="0" w:color="auto"/>
            <w:bottom w:val="none" w:sz="0" w:space="0" w:color="auto"/>
            <w:right w:val="none" w:sz="0" w:space="0" w:color="auto"/>
          </w:divBdr>
        </w:div>
        <w:div w:id="1297370111">
          <w:marLeft w:val="0"/>
          <w:marRight w:val="0"/>
          <w:marTop w:val="0"/>
          <w:marBottom w:val="0"/>
          <w:divBdr>
            <w:top w:val="none" w:sz="0" w:space="0" w:color="auto"/>
            <w:left w:val="none" w:sz="0" w:space="0" w:color="auto"/>
            <w:bottom w:val="none" w:sz="0" w:space="0" w:color="auto"/>
            <w:right w:val="none" w:sz="0" w:space="0" w:color="auto"/>
          </w:divBdr>
        </w:div>
        <w:div w:id="155611339">
          <w:marLeft w:val="0"/>
          <w:marRight w:val="0"/>
          <w:marTop w:val="0"/>
          <w:marBottom w:val="0"/>
          <w:divBdr>
            <w:top w:val="none" w:sz="0" w:space="0" w:color="auto"/>
            <w:left w:val="none" w:sz="0" w:space="0" w:color="auto"/>
            <w:bottom w:val="none" w:sz="0" w:space="0" w:color="auto"/>
            <w:right w:val="none" w:sz="0" w:space="0" w:color="auto"/>
          </w:divBdr>
        </w:div>
        <w:div w:id="1198006045">
          <w:marLeft w:val="0"/>
          <w:marRight w:val="0"/>
          <w:marTop w:val="0"/>
          <w:marBottom w:val="0"/>
          <w:divBdr>
            <w:top w:val="none" w:sz="0" w:space="0" w:color="auto"/>
            <w:left w:val="none" w:sz="0" w:space="0" w:color="auto"/>
            <w:bottom w:val="none" w:sz="0" w:space="0" w:color="auto"/>
            <w:right w:val="none" w:sz="0" w:space="0" w:color="auto"/>
          </w:divBdr>
        </w:div>
        <w:div w:id="654340398">
          <w:marLeft w:val="0"/>
          <w:marRight w:val="0"/>
          <w:marTop w:val="0"/>
          <w:marBottom w:val="0"/>
          <w:divBdr>
            <w:top w:val="none" w:sz="0" w:space="0" w:color="auto"/>
            <w:left w:val="none" w:sz="0" w:space="0" w:color="auto"/>
            <w:bottom w:val="none" w:sz="0" w:space="0" w:color="auto"/>
            <w:right w:val="none" w:sz="0" w:space="0" w:color="auto"/>
          </w:divBdr>
        </w:div>
        <w:div w:id="226187871">
          <w:marLeft w:val="0"/>
          <w:marRight w:val="0"/>
          <w:marTop w:val="0"/>
          <w:marBottom w:val="0"/>
          <w:divBdr>
            <w:top w:val="none" w:sz="0" w:space="0" w:color="auto"/>
            <w:left w:val="none" w:sz="0" w:space="0" w:color="auto"/>
            <w:bottom w:val="none" w:sz="0" w:space="0" w:color="auto"/>
            <w:right w:val="none" w:sz="0" w:space="0" w:color="auto"/>
          </w:divBdr>
        </w:div>
        <w:div w:id="380056552">
          <w:marLeft w:val="0"/>
          <w:marRight w:val="0"/>
          <w:marTop w:val="0"/>
          <w:marBottom w:val="0"/>
          <w:divBdr>
            <w:top w:val="none" w:sz="0" w:space="0" w:color="auto"/>
            <w:left w:val="none" w:sz="0" w:space="0" w:color="auto"/>
            <w:bottom w:val="none" w:sz="0" w:space="0" w:color="auto"/>
            <w:right w:val="none" w:sz="0" w:space="0" w:color="auto"/>
          </w:divBdr>
        </w:div>
        <w:div w:id="1729256082">
          <w:marLeft w:val="0"/>
          <w:marRight w:val="0"/>
          <w:marTop w:val="0"/>
          <w:marBottom w:val="0"/>
          <w:divBdr>
            <w:top w:val="none" w:sz="0" w:space="0" w:color="auto"/>
            <w:left w:val="none" w:sz="0" w:space="0" w:color="auto"/>
            <w:bottom w:val="none" w:sz="0" w:space="0" w:color="auto"/>
            <w:right w:val="none" w:sz="0" w:space="0" w:color="auto"/>
          </w:divBdr>
        </w:div>
        <w:div w:id="609777338">
          <w:marLeft w:val="0"/>
          <w:marRight w:val="0"/>
          <w:marTop w:val="0"/>
          <w:marBottom w:val="0"/>
          <w:divBdr>
            <w:top w:val="none" w:sz="0" w:space="0" w:color="auto"/>
            <w:left w:val="none" w:sz="0" w:space="0" w:color="auto"/>
            <w:bottom w:val="none" w:sz="0" w:space="0" w:color="auto"/>
            <w:right w:val="none" w:sz="0" w:space="0" w:color="auto"/>
          </w:divBdr>
        </w:div>
        <w:div w:id="1827550869">
          <w:marLeft w:val="0"/>
          <w:marRight w:val="0"/>
          <w:marTop w:val="0"/>
          <w:marBottom w:val="0"/>
          <w:divBdr>
            <w:top w:val="none" w:sz="0" w:space="0" w:color="auto"/>
            <w:left w:val="none" w:sz="0" w:space="0" w:color="auto"/>
            <w:bottom w:val="none" w:sz="0" w:space="0" w:color="auto"/>
            <w:right w:val="none" w:sz="0" w:space="0" w:color="auto"/>
          </w:divBdr>
        </w:div>
        <w:div w:id="317999141">
          <w:marLeft w:val="0"/>
          <w:marRight w:val="0"/>
          <w:marTop w:val="0"/>
          <w:marBottom w:val="0"/>
          <w:divBdr>
            <w:top w:val="none" w:sz="0" w:space="0" w:color="auto"/>
            <w:left w:val="none" w:sz="0" w:space="0" w:color="auto"/>
            <w:bottom w:val="none" w:sz="0" w:space="0" w:color="auto"/>
            <w:right w:val="none" w:sz="0" w:space="0" w:color="auto"/>
          </w:divBdr>
        </w:div>
      </w:divsChild>
    </w:div>
    <w:div w:id="1526747295">
      <w:bodyDiv w:val="1"/>
      <w:marLeft w:val="0"/>
      <w:marRight w:val="0"/>
      <w:marTop w:val="0"/>
      <w:marBottom w:val="0"/>
      <w:divBdr>
        <w:top w:val="none" w:sz="0" w:space="0" w:color="auto"/>
        <w:left w:val="none" w:sz="0" w:space="0" w:color="auto"/>
        <w:bottom w:val="none" w:sz="0" w:space="0" w:color="auto"/>
        <w:right w:val="none" w:sz="0" w:space="0" w:color="auto"/>
      </w:divBdr>
      <w:divsChild>
        <w:div w:id="203060442">
          <w:marLeft w:val="0"/>
          <w:marRight w:val="0"/>
          <w:marTop w:val="0"/>
          <w:marBottom w:val="0"/>
          <w:divBdr>
            <w:top w:val="none" w:sz="0" w:space="0" w:color="auto"/>
            <w:left w:val="none" w:sz="0" w:space="0" w:color="auto"/>
            <w:bottom w:val="none" w:sz="0" w:space="0" w:color="auto"/>
            <w:right w:val="none" w:sz="0" w:space="0" w:color="auto"/>
          </w:divBdr>
        </w:div>
        <w:div w:id="186330295">
          <w:marLeft w:val="0"/>
          <w:marRight w:val="0"/>
          <w:marTop w:val="0"/>
          <w:marBottom w:val="0"/>
          <w:divBdr>
            <w:top w:val="none" w:sz="0" w:space="0" w:color="auto"/>
            <w:left w:val="none" w:sz="0" w:space="0" w:color="auto"/>
            <w:bottom w:val="none" w:sz="0" w:space="0" w:color="auto"/>
            <w:right w:val="none" w:sz="0" w:space="0" w:color="auto"/>
          </w:divBdr>
        </w:div>
        <w:div w:id="47730978">
          <w:marLeft w:val="0"/>
          <w:marRight w:val="0"/>
          <w:marTop w:val="0"/>
          <w:marBottom w:val="0"/>
          <w:divBdr>
            <w:top w:val="none" w:sz="0" w:space="0" w:color="auto"/>
            <w:left w:val="none" w:sz="0" w:space="0" w:color="auto"/>
            <w:bottom w:val="none" w:sz="0" w:space="0" w:color="auto"/>
            <w:right w:val="none" w:sz="0" w:space="0" w:color="auto"/>
          </w:divBdr>
        </w:div>
        <w:div w:id="499007994">
          <w:marLeft w:val="0"/>
          <w:marRight w:val="0"/>
          <w:marTop w:val="0"/>
          <w:marBottom w:val="0"/>
          <w:divBdr>
            <w:top w:val="none" w:sz="0" w:space="0" w:color="auto"/>
            <w:left w:val="none" w:sz="0" w:space="0" w:color="auto"/>
            <w:bottom w:val="none" w:sz="0" w:space="0" w:color="auto"/>
            <w:right w:val="none" w:sz="0" w:space="0" w:color="auto"/>
          </w:divBdr>
        </w:div>
        <w:div w:id="831599013">
          <w:marLeft w:val="0"/>
          <w:marRight w:val="0"/>
          <w:marTop w:val="0"/>
          <w:marBottom w:val="0"/>
          <w:divBdr>
            <w:top w:val="none" w:sz="0" w:space="0" w:color="auto"/>
            <w:left w:val="none" w:sz="0" w:space="0" w:color="auto"/>
            <w:bottom w:val="none" w:sz="0" w:space="0" w:color="auto"/>
            <w:right w:val="none" w:sz="0" w:space="0" w:color="auto"/>
          </w:divBdr>
        </w:div>
        <w:div w:id="251671816">
          <w:marLeft w:val="0"/>
          <w:marRight w:val="0"/>
          <w:marTop w:val="0"/>
          <w:marBottom w:val="0"/>
          <w:divBdr>
            <w:top w:val="none" w:sz="0" w:space="0" w:color="auto"/>
            <w:left w:val="none" w:sz="0" w:space="0" w:color="auto"/>
            <w:bottom w:val="none" w:sz="0" w:space="0" w:color="auto"/>
            <w:right w:val="none" w:sz="0" w:space="0" w:color="auto"/>
          </w:divBdr>
        </w:div>
        <w:div w:id="185489360">
          <w:marLeft w:val="0"/>
          <w:marRight w:val="0"/>
          <w:marTop w:val="0"/>
          <w:marBottom w:val="0"/>
          <w:divBdr>
            <w:top w:val="none" w:sz="0" w:space="0" w:color="auto"/>
            <w:left w:val="none" w:sz="0" w:space="0" w:color="auto"/>
            <w:bottom w:val="none" w:sz="0" w:space="0" w:color="auto"/>
            <w:right w:val="none" w:sz="0" w:space="0" w:color="auto"/>
          </w:divBdr>
        </w:div>
        <w:div w:id="1787000558">
          <w:marLeft w:val="0"/>
          <w:marRight w:val="0"/>
          <w:marTop w:val="0"/>
          <w:marBottom w:val="0"/>
          <w:divBdr>
            <w:top w:val="none" w:sz="0" w:space="0" w:color="auto"/>
            <w:left w:val="none" w:sz="0" w:space="0" w:color="auto"/>
            <w:bottom w:val="none" w:sz="0" w:space="0" w:color="auto"/>
            <w:right w:val="none" w:sz="0" w:space="0" w:color="auto"/>
          </w:divBdr>
        </w:div>
        <w:div w:id="604188786">
          <w:marLeft w:val="0"/>
          <w:marRight w:val="0"/>
          <w:marTop w:val="0"/>
          <w:marBottom w:val="0"/>
          <w:divBdr>
            <w:top w:val="none" w:sz="0" w:space="0" w:color="auto"/>
            <w:left w:val="none" w:sz="0" w:space="0" w:color="auto"/>
            <w:bottom w:val="none" w:sz="0" w:space="0" w:color="auto"/>
            <w:right w:val="none" w:sz="0" w:space="0" w:color="auto"/>
          </w:divBdr>
        </w:div>
      </w:divsChild>
    </w:div>
    <w:div w:id="1527135487">
      <w:bodyDiv w:val="1"/>
      <w:marLeft w:val="0"/>
      <w:marRight w:val="0"/>
      <w:marTop w:val="0"/>
      <w:marBottom w:val="0"/>
      <w:divBdr>
        <w:top w:val="none" w:sz="0" w:space="0" w:color="auto"/>
        <w:left w:val="none" w:sz="0" w:space="0" w:color="auto"/>
        <w:bottom w:val="none" w:sz="0" w:space="0" w:color="auto"/>
        <w:right w:val="none" w:sz="0" w:space="0" w:color="auto"/>
      </w:divBdr>
      <w:divsChild>
        <w:div w:id="554200428">
          <w:marLeft w:val="0"/>
          <w:marRight w:val="0"/>
          <w:marTop w:val="0"/>
          <w:marBottom w:val="0"/>
          <w:divBdr>
            <w:top w:val="none" w:sz="0" w:space="0" w:color="auto"/>
            <w:left w:val="none" w:sz="0" w:space="0" w:color="auto"/>
            <w:bottom w:val="none" w:sz="0" w:space="0" w:color="auto"/>
            <w:right w:val="none" w:sz="0" w:space="0" w:color="auto"/>
          </w:divBdr>
        </w:div>
        <w:div w:id="26610730">
          <w:marLeft w:val="0"/>
          <w:marRight w:val="0"/>
          <w:marTop w:val="0"/>
          <w:marBottom w:val="0"/>
          <w:divBdr>
            <w:top w:val="none" w:sz="0" w:space="0" w:color="auto"/>
            <w:left w:val="none" w:sz="0" w:space="0" w:color="auto"/>
            <w:bottom w:val="none" w:sz="0" w:space="0" w:color="auto"/>
            <w:right w:val="none" w:sz="0" w:space="0" w:color="auto"/>
          </w:divBdr>
        </w:div>
        <w:div w:id="1057558324">
          <w:marLeft w:val="0"/>
          <w:marRight w:val="0"/>
          <w:marTop w:val="0"/>
          <w:marBottom w:val="0"/>
          <w:divBdr>
            <w:top w:val="none" w:sz="0" w:space="0" w:color="auto"/>
            <w:left w:val="none" w:sz="0" w:space="0" w:color="auto"/>
            <w:bottom w:val="none" w:sz="0" w:space="0" w:color="auto"/>
            <w:right w:val="none" w:sz="0" w:space="0" w:color="auto"/>
          </w:divBdr>
        </w:div>
        <w:div w:id="1268654531">
          <w:marLeft w:val="0"/>
          <w:marRight w:val="0"/>
          <w:marTop w:val="0"/>
          <w:marBottom w:val="0"/>
          <w:divBdr>
            <w:top w:val="none" w:sz="0" w:space="0" w:color="auto"/>
            <w:left w:val="none" w:sz="0" w:space="0" w:color="auto"/>
            <w:bottom w:val="none" w:sz="0" w:space="0" w:color="auto"/>
            <w:right w:val="none" w:sz="0" w:space="0" w:color="auto"/>
          </w:divBdr>
        </w:div>
        <w:div w:id="1469056056">
          <w:marLeft w:val="0"/>
          <w:marRight w:val="0"/>
          <w:marTop w:val="0"/>
          <w:marBottom w:val="0"/>
          <w:divBdr>
            <w:top w:val="none" w:sz="0" w:space="0" w:color="auto"/>
            <w:left w:val="none" w:sz="0" w:space="0" w:color="auto"/>
            <w:bottom w:val="none" w:sz="0" w:space="0" w:color="auto"/>
            <w:right w:val="none" w:sz="0" w:space="0" w:color="auto"/>
          </w:divBdr>
        </w:div>
        <w:div w:id="1379210544">
          <w:marLeft w:val="0"/>
          <w:marRight w:val="0"/>
          <w:marTop w:val="0"/>
          <w:marBottom w:val="0"/>
          <w:divBdr>
            <w:top w:val="none" w:sz="0" w:space="0" w:color="auto"/>
            <w:left w:val="none" w:sz="0" w:space="0" w:color="auto"/>
            <w:bottom w:val="none" w:sz="0" w:space="0" w:color="auto"/>
            <w:right w:val="none" w:sz="0" w:space="0" w:color="auto"/>
          </w:divBdr>
        </w:div>
        <w:div w:id="1653439967">
          <w:marLeft w:val="0"/>
          <w:marRight w:val="0"/>
          <w:marTop w:val="0"/>
          <w:marBottom w:val="0"/>
          <w:divBdr>
            <w:top w:val="none" w:sz="0" w:space="0" w:color="auto"/>
            <w:left w:val="none" w:sz="0" w:space="0" w:color="auto"/>
            <w:bottom w:val="none" w:sz="0" w:space="0" w:color="auto"/>
            <w:right w:val="none" w:sz="0" w:space="0" w:color="auto"/>
          </w:divBdr>
        </w:div>
        <w:div w:id="2019771304">
          <w:marLeft w:val="0"/>
          <w:marRight w:val="0"/>
          <w:marTop w:val="0"/>
          <w:marBottom w:val="0"/>
          <w:divBdr>
            <w:top w:val="none" w:sz="0" w:space="0" w:color="auto"/>
            <w:left w:val="none" w:sz="0" w:space="0" w:color="auto"/>
            <w:bottom w:val="none" w:sz="0" w:space="0" w:color="auto"/>
            <w:right w:val="none" w:sz="0" w:space="0" w:color="auto"/>
          </w:divBdr>
        </w:div>
        <w:div w:id="778064378">
          <w:marLeft w:val="0"/>
          <w:marRight w:val="0"/>
          <w:marTop w:val="0"/>
          <w:marBottom w:val="0"/>
          <w:divBdr>
            <w:top w:val="none" w:sz="0" w:space="0" w:color="auto"/>
            <w:left w:val="none" w:sz="0" w:space="0" w:color="auto"/>
            <w:bottom w:val="none" w:sz="0" w:space="0" w:color="auto"/>
            <w:right w:val="none" w:sz="0" w:space="0" w:color="auto"/>
          </w:divBdr>
        </w:div>
        <w:div w:id="2121560128">
          <w:marLeft w:val="0"/>
          <w:marRight w:val="0"/>
          <w:marTop w:val="0"/>
          <w:marBottom w:val="0"/>
          <w:divBdr>
            <w:top w:val="none" w:sz="0" w:space="0" w:color="auto"/>
            <w:left w:val="none" w:sz="0" w:space="0" w:color="auto"/>
            <w:bottom w:val="none" w:sz="0" w:space="0" w:color="auto"/>
            <w:right w:val="none" w:sz="0" w:space="0" w:color="auto"/>
          </w:divBdr>
        </w:div>
      </w:divsChild>
    </w:div>
    <w:div w:id="1682273038">
      <w:bodyDiv w:val="1"/>
      <w:marLeft w:val="0"/>
      <w:marRight w:val="0"/>
      <w:marTop w:val="0"/>
      <w:marBottom w:val="0"/>
      <w:divBdr>
        <w:top w:val="none" w:sz="0" w:space="0" w:color="auto"/>
        <w:left w:val="none" w:sz="0" w:space="0" w:color="auto"/>
        <w:bottom w:val="none" w:sz="0" w:space="0" w:color="auto"/>
        <w:right w:val="none" w:sz="0" w:space="0" w:color="auto"/>
      </w:divBdr>
      <w:divsChild>
        <w:div w:id="318651977">
          <w:marLeft w:val="0"/>
          <w:marRight w:val="0"/>
          <w:marTop w:val="0"/>
          <w:marBottom w:val="0"/>
          <w:divBdr>
            <w:top w:val="none" w:sz="0" w:space="0" w:color="auto"/>
            <w:left w:val="none" w:sz="0" w:space="0" w:color="auto"/>
            <w:bottom w:val="none" w:sz="0" w:space="0" w:color="auto"/>
            <w:right w:val="none" w:sz="0" w:space="0" w:color="auto"/>
          </w:divBdr>
        </w:div>
        <w:div w:id="2127498629">
          <w:marLeft w:val="0"/>
          <w:marRight w:val="0"/>
          <w:marTop w:val="0"/>
          <w:marBottom w:val="0"/>
          <w:divBdr>
            <w:top w:val="none" w:sz="0" w:space="0" w:color="auto"/>
            <w:left w:val="none" w:sz="0" w:space="0" w:color="auto"/>
            <w:bottom w:val="none" w:sz="0" w:space="0" w:color="auto"/>
            <w:right w:val="none" w:sz="0" w:space="0" w:color="auto"/>
          </w:divBdr>
        </w:div>
      </w:divsChild>
    </w:div>
    <w:div w:id="1911698341">
      <w:bodyDiv w:val="1"/>
      <w:marLeft w:val="0"/>
      <w:marRight w:val="0"/>
      <w:marTop w:val="0"/>
      <w:marBottom w:val="0"/>
      <w:divBdr>
        <w:top w:val="none" w:sz="0" w:space="0" w:color="auto"/>
        <w:left w:val="none" w:sz="0" w:space="0" w:color="auto"/>
        <w:bottom w:val="none" w:sz="0" w:space="0" w:color="auto"/>
        <w:right w:val="none" w:sz="0" w:space="0" w:color="auto"/>
      </w:divBdr>
      <w:divsChild>
        <w:div w:id="2143842991">
          <w:marLeft w:val="0"/>
          <w:marRight w:val="0"/>
          <w:marTop w:val="0"/>
          <w:marBottom w:val="0"/>
          <w:divBdr>
            <w:top w:val="none" w:sz="0" w:space="0" w:color="auto"/>
            <w:left w:val="none" w:sz="0" w:space="0" w:color="auto"/>
            <w:bottom w:val="none" w:sz="0" w:space="0" w:color="auto"/>
            <w:right w:val="none" w:sz="0" w:space="0" w:color="auto"/>
          </w:divBdr>
        </w:div>
        <w:div w:id="1268737597">
          <w:marLeft w:val="0"/>
          <w:marRight w:val="0"/>
          <w:marTop w:val="0"/>
          <w:marBottom w:val="0"/>
          <w:divBdr>
            <w:top w:val="none" w:sz="0" w:space="0" w:color="auto"/>
            <w:left w:val="none" w:sz="0" w:space="0" w:color="auto"/>
            <w:bottom w:val="none" w:sz="0" w:space="0" w:color="auto"/>
            <w:right w:val="none" w:sz="0" w:space="0" w:color="auto"/>
          </w:divBdr>
        </w:div>
        <w:div w:id="1416396701">
          <w:marLeft w:val="0"/>
          <w:marRight w:val="0"/>
          <w:marTop w:val="0"/>
          <w:marBottom w:val="0"/>
          <w:divBdr>
            <w:top w:val="none" w:sz="0" w:space="0" w:color="auto"/>
            <w:left w:val="none" w:sz="0" w:space="0" w:color="auto"/>
            <w:bottom w:val="none" w:sz="0" w:space="0" w:color="auto"/>
            <w:right w:val="none" w:sz="0" w:space="0" w:color="auto"/>
          </w:divBdr>
        </w:div>
      </w:divsChild>
    </w:div>
    <w:div w:id="1935168029">
      <w:bodyDiv w:val="1"/>
      <w:marLeft w:val="0"/>
      <w:marRight w:val="0"/>
      <w:marTop w:val="0"/>
      <w:marBottom w:val="0"/>
      <w:divBdr>
        <w:top w:val="none" w:sz="0" w:space="0" w:color="auto"/>
        <w:left w:val="none" w:sz="0" w:space="0" w:color="auto"/>
        <w:bottom w:val="none" w:sz="0" w:space="0" w:color="auto"/>
        <w:right w:val="none" w:sz="0" w:space="0" w:color="auto"/>
      </w:divBdr>
      <w:divsChild>
        <w:div w:id="1166094278">
          <w:marLeft w:val="0"/>
          <w:marRight w:val="0"/>
          <w:marTop w:val="0"/>
          <w:marBottom w:val="0"/>
          <w:divBdr>
            <w:top w:val="none" w:sz="0" w:space="0" w:color="auto"/>
            <w:left w:val="none" w:sz="0" w:space="0" w:color="auto"/>
            <w:bottom w:val="none" w:sz="0" w:space="0" w:color="auto"/>
            <w:right w:val="none" w:sz="0" w:space="0" w:color="auto"/>
          </w:divBdr>
        </w:div>
      </w:divsChild>
    </w:div>
    <w:div w:id="2010710972">
      <w:bodyDiv w:val="1"/>
      <w:marLeft w:val="0"/>
      <w:marRight w:val="0"/>
      <w:marTop w:val="0"/>
      <w:marBottom w:val="0"/>
      <w:divBdr>
        <w:top w:val="none" w:sz="0" w:space="0" w:color="auto"/>
        <w:left w:val="none" w:sz="0" w:space="0" w:color="auto"/>
        <w:bottom w:val="none" w:sz="0" w:space="0" w:color="auto"/>
        <w:right w:val="none" w:sz="0" w:space="0" w:color="auto"/>
      </w:divBdr>
      <w:divsChild>
        <w:div w:id="61997324">
          <w:marLeft w:val="0"/>
          <w:marRight w:val="0"/>
          <w:marTop w:val="0"/>
          <w:marBottom w:val="0"/>
          <w:divBdr>
            <w:top w:val="none" w:sz="0" w:space="0" w:color="auto"/>
            <w:left w:val="none" w:sz="0" w:space="0" w:color="auto"/>
            <w:bottom w:val="none" w:sz="0" w:space="0" w:color="auto"/>
            <w:right w:val="none" w:sz="0" w:space="0" w:color="auto"/>
          </w:divBdr>
        </w:div>
        <w:div w:id="645159932">
          <w:marLeft w:val="0"/>
          <w:marRight w:val="0"/>
          <w:marTop w:val="0"/>
          <w:marBottom w:val="0"/>
          <w:divBdr>
            <w:top w:val="none" w:sz="0" w:space="0" w:color="auto"/>
            <w:left w:val="none" w:sz="0" w:space="0" w:color="auto"/>
            <w:bottom w:val="none" w:sz="0" w:space="0" w:color="auto"/>
            <w:right w:val="none" w:sz="0" w:space="0" w:color="auto"/>
          </w:divBdr>
        </w:div>
        <w:div w:id="2089888710">
          <w:marLeft w:val="0"/>
          <w:marRight w:val="0"/>
          <w:marTop w:val="0"/>
          <w:marBottom w:val="0"/>
          <w:divBdr>
            <w:top w:val="none" w:sz="0" w:space="0" w:color="auto"/>
            <w:left w:val="none" w:sz="0" w:space="0" w:color="auto"/>
            <w:bottom w:val="none" w:sz="0" w:space="0" w:color="auto"/>
            <w:right w:val="none" w:sz="0" w:space="0" w:color="auto"/>
          </w:divBdr>
        </w:div>
      </w:divsChild>
    </w:div>
    <w:div w:id="2024555155">
      <w:bodyDiv w:val="1"/>
      <w:marLeft w:val="0"/>
      <w:marRight w:val="0"/>
      <w:marTop w:val="0"/>
      <w:marBottom w:val="0"/>
      <w:divBdr>
        <w:top w:val="none" w:sz="0" w:space="0" w:color="auto"/>
        <w:left w:val="none" w:sz="0" w:space="0" w:color="auto"/>
        <w:bottom w:val="none" w:sz="0" w:space="0" w:color="auto"/>
        <w:right w:val="none" w:sz="0" w:space="0" w:color="auto"/>
      </w:divBdr>
      <w:divsChild>
        <w:div w:id="1524050970">
          <w:marLeft w:val="0"/>
          <w:marRight w:val="0"/>
          <w:marTop w:val="0"/>
          <w:marBottom w:val="0"/>
          <w:divBdr>
            <w:top w:val="none" w:sz="0" w:space="0" w:color="auto"/>
            <w:left w:val="none" w:sz="0" w:space="0" w:color="auto"/>
            <w:bottom w:val="none" w:sz="0" w:space="0" w:color="auto"/>
            <w:right w:val="none" w:sz="0" w:space="0" w:color="auto"/>
          </w:divBdr>
        </w:div>
        <w:div w:id="2019503590">
          <w:marLeft w:val="0"/>
          <w:marRight w:val="0"/>
          <w:marTop w:val="0"/>
          <w:marBottom w:val="0"/>
          <w:divBdr>
            <w:top w:val="none" w:sz="0" w:space="0" w:color="auto"/>
            <w:left w:val="none" w:sz="0" w:space="0" w:color="auto"/>
            <w:bottom w:val="none" w:sz="0" w:space="0" w:color="auto"/>
            <w:right w:val="none" w:sz="0" w:space="0" w:color="auto"/>
          </w:divBdr>
        </w:div>
        <w:div w:id="1859544894">
          <w:marLeft w:val="0"/>
          <w:marRight w:val="0"/>
          <w:marTop w:val="0"/>
          <w:marBottom w:val="0"/>
          <w:divBdr>
            <w:top w:val="none" w:sz="0" w:space="0" w:color="auto"/>
            <w:left w:val="none" w:sz="0" w:space="0" w:color="auto"/>
            <w:bottom w:val="none" w:sz="0" w:space="0" w:color="auto"/>
            <w:right w:val="none" w:sz="0" w:space="0" w:color="auto"/>
          </w:divBdr>
        </w:div>
      </w:divsChild>
    </w:div>
    <w:div w:id="2065134785">
      <w:bodyDiv w:val="1"/>
      <w:marLeft w:val="0"/>
      <w:marRight w:val="0"/>
      <w:marTop w:val="0"/>
      <w:marBottom w:val="0"/>
      <w:divBdr>
        <w:top w:val="none" w:sz="0" w:space="0" w:color="auto"/>
        <w:left w:val="none" w:sz="0" w:space="0" w:color="auto"/>
        <w:bottom w:val="none" w:sz="0" w:space="0" w:color="auto"/>
        <w:right w:val="none" w:sz="0" w:space="0" w:color="auto"/>
      </w:divBdr>
      <w:divsChild>
        <w:div w:id="1305543095">
          <w:marLeft w:val="0"/>
          <w:marRight w:val="0"/>
          <w:marTop w:val="0"/>
          <w:marBottom w:val="0"/>
          <w:divBdr>
            <w:top w:val="none" w:sz="0" w:space="0" w:color="auto"/>
            <w:left w:val="none" w:sz="0" w:space="0" w:color="auto"/>
            <w:bottom w:val="none" w:sz="0" w:space="0" w:color="auto"/>
            <w:right w:val="none" w:sz="0" w:space="0" w:color="auto"/>
          </w:divBdr>
        </w:div>
        <w:div w:id="1335374465">
          <w:marLeft w:val="0"/>
          <w:marRight w:val="0"/>
          <w:marTop w:val="0"/>
          <w:marBottom w:val="0"/>
          <w:divBdr>
            <w:top w:val="none" w:sz="0" w:space="0" w:color="auto"/>
            <w:left w:val="none" w:sz="0" w:space="0" w:color="auto"/>
            <w:bottom w:val="none" w:sz="0" w:space="0" w:color="auto"/>
            <w:right w:val="none" w:sz="0" w:space="0" w:color="auto"/>
          </w:divBdr>
        </w:div>
        <w:div w:id="278688496">
          <w:marLeft w:val="0"/>
          <w:marRight w:val="0"/>
          <w:marTop w:val="0"/>
          <w:marBottom w:val="0"/>
          <w:divBdr>
            <w:top w:val="none" w:sz="0" w:space="0" w:color="auto"/>
            <w:left w:val="none" w:sz="0" w:space="0" w:color="auto"/>
            <w:bottom w:val="none" w:sz="0" w:space="0" w:color="auto"/>
            <w:right w:val="none" w:sz="0" w:space="0" w:color="auto"/>
          </w:divBdr>
        </w:div>
        <w:div w:id="367679787">
          <w:marLeft w:val="0"/>
          <w:marRight w:val="0"/>
          <w:marTop w:val="0"/>
          <w:marBottom w:val="0"/>
          <w:divBdr>
            <w:top w:val="none" w:sz="0" w:space="0" w:color="auto"/>
            <w:left w:val="none" w:sz="0" w:space="0" w:color="auto"/>
            <w:bottom w:val="none" w:sz="0" w:space="0" w:color="auto"/>
            <w:right w:val="none" w:sz="0" w:space="0" w:color="auto"/>
          </w:divBdr>
        </w:div>
      </w:divsChild>
    </w:div>
    <w:div w:id="2098940402">
      <w:bodyDiv w:val="1"/>
      <w:marLeft w:val="0"/>
      <w:marRight w:val="0"/>
      <w:marTop w:val="0"/>
      <w:marBottom w:val="0"/>
      <w:divBdr>
        <w:top w:val="none" w:sz="0" w:space="0" w:color="auto"/>
        <w:left w:val="none" w:sz="0" w:space="0" w:color="auto"/>
        <w:bottom w:val="none" w:sz="0" w:space="0" w:color="auto"/>
        <w:right w:val="none" w:sz="0" w:space="0" w:color="auto"/>
      </w:divBdr>
      <w:divsChild>
        <w:div w:id="14699311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275</Words>
  <Characters>1574</Characters>
  <Application>Microsoft Office Word</Application>
  <DocSecurity>0</DocSecurity>
  <Lines>13</Lines>
  <Paragraphs>3</Paragraphs>
  <ScaleCrop>false</ScaleCrop>
  <Company>Microsoft</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2023-02-23T09:23:00Z</dcterms:created>
  <dcterms:modified xsi:type="dcterms:W3CDTF">2023-02-24T00:39:00Z</dcterms:modified>
</cp:coreProperties>
</file>