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100" w:after="100" w:line="580" w:lineRule="exact"/>
        <w:jc w:val="left"/>
        <w:textAlignment w:val="auto"/>
        <w:rPr>
          <w:rFonts w:ascii="Times New Roman" w:hAnsi="Times New Roman" w:eastAsia="黑体" w:cs="Times New Roman"/>
          <w:snapToGrid w:val="0"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黑体" w:cs="Times New Roman"/>
          <w:snapToGrid w:val="0"/>
          <w:color w:val="auto"/>
          <w:kern w:val="0"/>
          <w:sz w:val="32"/>
          <w:szCs w:val="32"/>
          <w:u w:val="none"/>
        </w:rPr>
        <w:t>附件3</w:t>
      </w:r>
    </w:p>
    <w:tbl>
      <w:tblPr>
        <w:tblStyle w:val="4"/>
        <w:tblW w:w="87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580"/>
        <w:gridCol w:w="994"/>
        <w:gridCol w:w="1791"/>
        <w:gridCol w:w="1133"/>
        <w:gridCol w:w="1555"/>
        <w:gridCol w:w="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方正小标宋简体" w:cs="Times New Roman"/>
                <w:b/>
                <w:snapToGrid w:val="0"/>
                <w:color w:val="auto"/>
                <w:kern w:val="0"/>
                <w:sz w:val="44"/>
                <w:szCs w:val="44"/>
                <w:u w:val="none"/>
              </w:rPr>
            </w:pPr>
            <w:r>
              <w:rPr>
                <w:rFonts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HYPERLINK "http://hfdrc.hefei.gov.cn/zxdt/26759/201806/W020180608651325404534.docx"</w:instrText>
            </w:r>
            <w:r>
              <w:rPr>
                <w:rFonts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u w:val="none"/>
              </w:rPr>
              <w:fldChar w:fldCharType="separate"/>
            </w:r>
            <w:r>
              <w:rPr>
                <w:rFonts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u w:val="none"/>
              </w:rPr>
              <w:t>推动经济高质量发展政策财政资金申请表</w:t>
            </w:r>
            <w:r>
              <w:rPr>
                <w:rFonts w:ascii="Times New Roman" w:hAnsi="Times New Roman" w:eastAsia="方正小标宋简体" w:cs="Times New Roman"/>
                <w:snapToGrid w:val="0"/>
                <w:color w:val="auto"/>
                <w:kern w:val="0"/>
                <w:sz w:val="44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textAlignment w:val="auto"/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18"/>
                <w:szCs w:val="44"/>
                <w:u w:val="none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44"/>
                <w:u w:val="none"/>
              </w:rPr>
              <w:t xml:space="preserve">申报单位（盖章）：                          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snapToGrid w:val="0"/>
                <w:color w:val="auto"/>
                <w:kern w:val="0"/>
                <w:sz w:val="28"/>
                <w:szCs w:val="44"/>
                <w:u w:val="none"/>
              </w:rPr>
              <w:t xml:space="preserve">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10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法定代表人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电 话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传真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联 系 人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手机号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Email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开户银行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账号</w:t>
            </w:r>
          </w:p>
        </w:tc>
        <w:tc>
          <w:tcPr>
            <w:tcW w:w="44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工商登记时间</w:t>
            </w:r>
          </w:p>
        </w:tc>
        <w:tc>
          <w:tcPr>
            <w:tcW w:w="25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税务登记时间</w:t>
            </w:r>
          </w:p>
        </w:tc>
        <w:tc>
          <w:tcPr>
            <w:tcW w:w="2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单位地址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申报项目名称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4" w:hRule="atLeast"/>
          <w:jc w:val="center"/>
        </w:trPr>
        <w:tc>
          <w:tcPr>
            <w:tcW w:w="1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申报奖补金额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55" w:hRule="atLeast"/>
          <w:jc w:val="center"/>
        </w:trPr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项目简介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（1000字内）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3" w:hRule="atLeast"/>
          <w:jc w:val="center"/>
        </w:trPr>
        <w:tc>
          <w:tcPr>
            <w:tcW w:w="872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  <w:t>县（市）区、开发区行业主管部门意见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5" w:hRule="atLeast"/>
          <w:jc w:val="center"/>
        </w:trPr>
        <w:tc>
          <w:tcPr>
            <w:tcW w:w="325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5473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1" w:hRule="atLeast"/>
          <w:jc w:val="center"/>
        </w:trPr>
        <w:tc>
          <w:tcPr>
            <w:tcW w:w="3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  <w:tc>
          <w:tcPr>
            <w:tcW w:w="547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 xml:space="preserve">    签  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 xml:space="preserve">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85" w:hRule="atLeast"/>
          <w:jc w:val="center"/>
        </w:trPr>
        <w:tc>
          <w:tcPr>
            <w:tcW w:w="872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auto"/>
                <w:kern w:val="0"/>
                <w:sz w:val="24"/>
                <w:u w:val="none"/>
              </w:rPr>
              <w:t>法定代表人（签字）：            经办人（签字、手机）：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cxZWQwZmViMGEyZjdlNzA4Mjc3MmRhNzIzMDUifQ=="/>
  </w:docVars>
  <w:rsids>
    <w:rsidRoot w:val="18B34B94"/>
    <w:rsid w:val="18B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/>
      <w:suppressAutoHyphens/>
      <w:spacing w:after="120" w:line="480" w:lineRule="auto"/>
      <w:ind w:left="200" w:left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2023-02-14T08:24:00Z</dcterms:created>
  <dc:creator>Administrator</dc:creator>
  <cp:lastModifiedBy>Administrator</cp:lastModifiedBy>
  <dcterms:modified xsi:type="dcterms:W3CDTF">2023-02-14T08:25:24Z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EA597BED39094964B2D455C8F3CD8F11</vt:lpwstr>
  </property>
</Properties>
</file>