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jc w:val="left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jc w:val="left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ascii="Times New Roman" w:hAnsi="Times New Roman" w:eastAsia="黑体"/>
          <w:sz w:val="52"/>
          <w:szCs w:val="52"/>
        </w:rPr>
      </w:pPr>
    </w:p>
    <w:p>
      <w:pPr>
        <w:widowControl/>
        <w:jc w:val="center"/>
        <w:rPr>
          <w:rFonts w:ascii="Calibri" w:hAnsi="Calibri" w:eastAsia="方正小标宋_GBK" w:cs="Times New Roman"/>
          <w:sz w:val="44"/>
          <w:szCs w:val="44"/>
          <w:u w:val="single"/>
        </w:rPr>
      </w:pPr>
      <w:r>
        <w:rPr>
          <w:rFonts w:hint="eastAsia" w:ascii="Calibri" w:hAnsi="Calibri" w:eastAsia="方正小标宋_GBK" w:cs="Times New Roman"/>
          <w:sz w:val="44"/>
          <w:szCs w:val="44"/>
          <w:u w:val="single"/>
        </w:rPr>
        <w:t>（省级服务业集聚区</w:t>
      </w:r>
      <w:r>
        <w:rPr>
          <w:rFonts w:ascii="Calibri" w:hAnsi="Calibri" w:eastAsia="方正小标宋_GBK" w:cs="Times New Roman"/>
          <w:sz w:val="44"/>
          <w:szCs w:val="44"/>
          <w:u w:val="single"/>
        </w:rPr>
        <w:t>/</w:t>
      </w:r>
      <w:r>
        <w:rPr>
          <w:rFonts w:hint="eastAsia" w:ascii="Calibri" w:hAnsi="Calibri" w:eastAsia="方正小标宋_GBK" w:cs="Times New Roman"/>
          <w:sz w:val="44"/>
          <w:szCs w:val="44"/>
          <w:u w:val="single"/>
        </w:rPr>
        <w:t>集聚示范区名称）</w:t>
      </w:r>
    </w:p>
    <w:p>
      <w:pPr>
        <w:widowControl/>
        <w:jc w:val="center"/>
        <w:rPr>
          <w:rFonts w:ascii="Calibri" w:hAnsi="Calibri" w:eastAsia="方正小标宋_GBK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_GBK" w:cs="Times New Roman"/>
          <w:sz w:val="52"/>
          <w:szCs w:val="52"/>
        </w:rPr>
      </w:pPr>
      <w:r>
        <w:rPr>
          <w:rFonts w:hint="eastAsia" w:ascii="Calibri" w:hAnsi="Calibri" w:eastAsia="方正小标宋_GBK" w:cs="Times New Roman"/>
          <w:sz w:val="52"/>
          <w:szCs w:val="52"/>
        </w:rPr>
        <w:t>实施方案</w:t>
      </w: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楷体_GB2312" w:hAnsi="Calibri" w:eastAsia="楷体_GB2312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jc w:val="center"/>
        <w:rPr>
          <w:rFonts w:ascii="Calibri" w:hAnsi="Calibri" w:eastAsia="方正小标宋简体" w:cs="Times New Roman"/>
          <w:sz w:val="44"/>
          <w:szCs w:val="44"/>
        </w:rPr>
      </w:pPr>
    </w:p>
    <w:p>
      <w:pPr>
        <w:widowControl/>
        <w:spacing w:line="660" w:lineRule="exact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申请单位：</w:t>
      </w:r>
      <w:r>
        <w:rPr>
          <w:rFonts w:ascii="Calibri" w:hAnsi="Calibri" w:eastAsia="黑体" w:cs="Times New Roman"/>
          <w:sz w:val="32"/>
          <w:szCs w:val="32"/>
          <w:u w:val="single"/>
        </w:rPr>
        <w:t xml:space="preserve">          </w:t>
      </w:r>
      <w:r>
        <w:rPr>
          <w:rFonts w:hint="eastAsia" w:ascii="Calibri" w:hAnsi="Calibri" w:eastAsia="楷体_GB2312" w:cs="Times New Roman"/>
          <w:b/>
          <w:sz w:val="32"/>
          <w:szCs w:val="32"/>
          <w:u w:val="single"/>
        </w:rPr>
        <w:t>（标准全称）（盖章）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 xml:space="preserve"> </w:t>
      </w:r>
      <w:r>
        <w:rPr>
          <w:rFonts w:ascii="Calibri" w:hAnsi="Calibri" w:eastAsia="黑体" w:cs="Times New Roman"/>
          <w:sz w:val="32"/>
          <w:szCs w:val="32"/>
          <w:u w:val="single"/>
        </w:rPr>
        <w:t xml:space="preserve">            </w:t>
      </w:r>
    </w:p>
    <w:p>
      <w:pPr>
        <w:widowControl/>
        <w:spacing w:line="660" w:lineRule="exact"/>
        <w:rPr>
          <w:rFonts w:ascii="Calibri" w:hAnsi="Calibri" w:eastAsia="黑体" w:cs="Times New Roman"/>
          <w:sz w:val="32"/>
          <w:szCs w:val="32"/>
          <w:u w:val="single"/>
        </w:rPr>
      </w:pPr>
      <w:r>
        <w:rPr>
          <w:rFonts w:hint="eastAsia" w:ascii="Calibri" w:hAnsi="Calibri" w:eastAsia="黑体" w:cs="Times New Roman"/>
          <w:sz w:val="32"/>
          <w:szCs w:val="32"/>
        </w:rPr>
        <w:t>申请单位联系人及电话：</w:t>
      </w:r>
      <w:r>
        <w:rPr>
          <w:rFonts w:ascii="Calibri" w:hAnsi="Calibri" w:eastAsia="黑体" w:cs="Times New Roman"/>
          <w:sz w:val="32"/>
          <w:szCs w:val="32"/>
          <w:u w:val="single"/>
        </w:rPr>
        <w:t xml:space="preserve">                              </w:t>
      </w:r>
    </w:p>
    <w:p>
      <w:pPr>
        <w:widowControl/>
        <w:spacing w:line="660" w:lineRule="exact"/>
        <w:rPr>
          <w:rFonts w:ascii="Calibri" w:hAnsi="Calibri" w:eastAsia="黑体" w:cs="Times New Roman"/>
          <w:kern w:val="0"/>
          <w:sz w:val="32"/>
          <w:szCs w:val="32"/>
          <w:u w:val="single"/>
        </w:rPr>
        <w:sectPr>
          <w:pgSz w:w="11906" w:h="16838"/>
          <w:pgMar w:top="1418" w:right="1418" w:bottom="1418" w:left="1418" w:header="851" w:footer="992" w:gutter="0"/>
          <w:cols w:space="720" w:num="1"/>
        </w:sectPr>
      </w:pPr>
      <w:r>
        <w:rPr>
          <w:rFonts w:hint="eastAsia" w:ascii="Calibri" w:hAnsi="Calibri" w:eastAsia="黑体" w:cs="Times New Roman"/>
          <w:sz w:val="32"/>
          <w:szCs w:val="32"/>
        </w:rPr>
        <w:t>申请时间：</w:t>
      </w:r>
      <w:r>
        <w:rPr>
          <w:rFonts w:ascii="Calibri" w:hAnsi="Calibri" w:eastAsia="黑体" w:cs="Times New Roman"/>
          <w:sz w:val="32"/>
          <w:szCs w:val="32"/>
          <w:u w:val="single"/>
        </w:rPr>
        <w:t xml:space="preserve">              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 xml:space="preserve"> 202</w:t>
      </w:r>
      <w:r>
        <w:rPr>
          <w:rFonts w:hint="eastAsia" w:ascii="Calibri" w:hAnsi="Calibri" w:eastAsia="楷体_GB2312" w:cs="Times New Roman"/>
          <w:b/>
          <w:sz w:val="32"/>
          <w:szCs w:val="32"/>
          <w:u w:val="single"/>
          <w:lang w:val="en-US" w:eastAsia="zh-CN"/>
        </w:rPr>
        <w:t>2</w:t>
      </w:r>
      <w:r>
        <w:rPr>
          <w:rFonts w:hint="eastAsia" w:ascii="Calibri" w:hAnsi="Calibri" w:eastAsia="楷体_GB2312" w:cs="Times New Roman"/>
          <w:b/>
          <w:sz w:val="32"/>
          <w:szCs w:val="32"/>
          <w:u w:val="single"/>
        </w:rPr>
        <w:t>年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>X</w:t>
      </w:r>
      <w:r>
        <w:rPr>
          <w:rFonts w:hint="eastAsia" w:ascii="Calibri" w:hAnsi="Calibri" w:eastAsia="楷体_GB2312" w:cs="Times New Roman"/>
          <w:b/>
          <w:sz w:val="32"/>
          <w:szCs w:val="32"/>
          <w:u w:val="single"/>
        </w:rPr>
        <w:t>月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>X</w:t>
      </w:r>
      <w:r>
        <w:rPr>
          <w:rFonts w:hint="eastAsia" w:ascii="Calibri" w:hAnsi="Calibri" w:eastAsia="楷体_GB2312" w:cs="Times New Roman"/>
          <w:b/>
          <w:sz w:val="32"/>
          <w:szCs w:val="32"/>
          <w:u w:val="single"/>
        </w:rPr>
        <w:t>日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 xml:space="preserve"> </w:t>
      </w:r>
      <w:r>
        <w:rPr>
          <w:rFonts w:ascii="Calibri" w:hAnsi="Calibri" w:eastAsia="黑体" w:cs="Times New Roman"/>
          <w:sz w:val="32"/>
          <w:szCs w:val="32"/>
          <w:u w:val="single"/>
        </w:rPr>
        <w:t xml:space="preserve">           </w:t>
      </w:r>
    </w:p>
    <w:p>
      <w:pPr>
        <w:keepNext/>
        <w:keepLines/>
        <w:spacing w:before="120" w:after="120" w:line="576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</w:rPr>
      </w:pPr>
      <w:bookmarkStart w:id="0" w:name="_Toc486801738"/>
      <w:bookmarkStart w:id="1" w:name="_Toc486801674"/>
      <w:bookmarkStart w:id="2" w:name="_Toc486796761"/>
      <w:bookmarkStart w:id="3" w:name="_Toc486795942"/>
      <w:bookmarkStart w:id="4" w:name="_Toc486795622"/>
      <w:bookmarkStart w:id="5" w:name="_Toc486795826"/>
      <w:bookmarkStart w:id="6" w:name="_Toc486796976"/>
      <w:bookmarkStart w:id="7" w:name="_Toc486801189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</w:rPr>
        <w:t>实施方案编制说明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为保证申报材料格式规范统一，便于评审专家审核，请在编制省级服务业集聚区/集聚示范区实施方案过程中严格遵循以下格式要求：</w:t>
      </w:r>
    </w:p>
    <w:p>
      <w:pPr>
        <w:spacing w:line="560" w:lineRule="exact"/>
        <w:ind w:firstLine="640" w:firstLineChars="200"/>
        <w:rPr>
          <w:rFonts w:ascii="Calibri" w:hAnsi="Calibri" w:eastAsia="黑体" w:cs="Times New Roman"/>
          <w:bCs/>
          <w:kern w:val="44"/>
          <w:sz w:val="32"/>
          <w:szCs w:val="32"/>
        </w:rPr>
      </w:pPr>
      <w:bookmarkStart w:id="8" w:name="_Toc486795943"/>
      <w:bookmarkStart w:id="9" w:name="_Toc486796977"/>
      <w:bookmarkStart w:id="10" w:name="_Toc486801190"/>
      <w:bookmarkStart w:id="11" w:name="_Toc486801675"/>
      <w:bookmarkStart w:id="12" w:name="_Toc486795827"/>
      <w:bookmarkStart w:id="13" w:name="_Toc486801739"/>
      <w:bookmarkStart w:id="14" w:name="_Toc486796762"/>
      <w:bookmarkStart w:id="15" w:name="_Toc486795623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一、实施方案正文的字体字号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标题使用二号方正小标宋_GBK字体，居中。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一级标题使用三号黑体，左对齐，首行缩进2字符。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二级标题使用三号楷体_GB2312加粗，左对齐，首行缩进2字符。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三级标题使用三号仿宋_GB2312加粗，左对齐，首行缩进2字符。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正文使用三号仿宋_GB2312，两端对齐，首行缩进2字符。数字及英文字母使用三号“Times New Roman”字体。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页码使用小四号半角阿拉伯数字，字体为Times New Roman，位于页面底部中间，从目录页开始至封底依次编码。</w:t>
      </w:r>
    </w:p>
    <w:p>
      <w:pPr>
        <w:spacing w:line="560" w:lineRule="exact"/>
        <w:ind w:firstLine="640" w:firstLineChars="200"/>
        <w:rPr>
          <w:rFonts w:ascii="Calibri" w:hAnsi="Calibri" w:eastAsia="黑体" w:cs="Times New Roman"/>
          <w:bCs/>
          <w:kern w:val="44"/>
          <w:sz w:val="32"/>
          <w:szCs w:val="32"/>
        </w:rPr>
      </w:pPr>
      <w:bookmarkStart w:id="16" w:name="_Toc486795624"/>
      <w:bookmarkStart w:id="17" w:name="_Toc486795944"/>
      <w:bookmarkStart w:id="18" w:name="_Toc486801676"/>
      <w:bookmarkStart w:id="19" w:name="_Toc486801191"/>
      <w:bookmarkStart w:id="20" w:name="_Toc486796978"/>
      <w:bookmarkStart w:id="21" w:name="_Toc486801740"/>
      <w:bookmarkStart w:id="22" w:name="_Toc486795828"/>
      <w:bookmarkStart w:id="23" w:name="_Toc486796763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二、方案页边距及段落行距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：</w:t>
      </w:r>
      <w:r>
        <w:rPr>
          <w:rFonts w:hint="eastAsia" w:ascii="仿宋_GB2312" w:hAnsi="黑体" w:eastAsia="仿宋_GB2312" w:cs="Times New Roman"/>
          <w:sz w:val="32"/>
          <w:szCs w:val="32"/>
        </w:rPr>
        <w:t>页边距统一设置为“上下左右各为2.5厘米”，纸张方向可根据正文内容设置为横向或纵向。段落行距统一设定为 “固定值”28磅。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bookmarkStart w:id="24" w:name="_Toc486796764"/>
      <w:bookmarkStart w:id="25" w:name="_Toc486796979"/>
      <w:bookmarkStart w:id="26" w:name="_Toc486801741"/>
      <w:bookmarkStart w:id="27" w:name="_Toc486795625"/>
      <w:bookmarkStart w:id="28" w:name="_Toc486795829"/>
      <w:bookmarkStart w:id="29" w:name="_Toc486801192"/>
      <w:bookmarkStart w:id="30" w:name="_Toc486795945"/>
      <w:bookmarkStart w:id="31" w:name="_Toc486801677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三、方案装订要求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：</w:t>
      </w:r>
      <w:r>
        <w:rPr>
          <w:rFonts w:hint="eastAsia" w:ascii="仿宋_GB2312" w:hAnsi="黑体" w:eastAsia="仿宋_GB2312" w:cs="Times New Roman"/>
          <w:sz w:val="32"/>
          <w:szCs w:val="32"/>
        </w:rPr>
        <w:t>正文用A4纸双面黑白打印，封面和封底使用白色布纹纸，胶装。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bookmarkStart w:id="32" w:name="_Toc486795626"/>
      <w:bookmarkStart w:id="33" w:name="_Toc486795830"/>
      <w:bookmarkStart w:id="34" w:name="_Toc486801678"/>
      <w:bookmarkStart w:id="35" w:name="_Toc486795946"/>
      <w:bookmarkStart w:id="36" w:name="_Toc486796765"/>
      <w:bookmarkStart w:id="37" w:name="_Toc486801742"/>
      <w:bookmarkStart w:id="38" w:name="_Toc486796980"/>
      <w:bookmarkStart w:id="39" w:name="_Toc486801193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四、目录：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eastAsia" w:ascii="仿宋_GB2312" w:hAnsi="黑体" w:eastAsia="仿宋_GB2312" w:cs="Times New Roman"/>
          <w:sz w:val="32"/>
          <w:szCs w:val="32"/>
        </w:rPr>
        <w:t>列出二级标题，并附页码</w:t>
      </w:r>
    </w:p>
    <w:p>
      <w:pPr>
        <w:spacing w:line="560" w:lineRule="exact"/>
        <w:ind w:firstLine="640" w:firstLineChars="200"/>
        <w:rPr>
          <w:rFonts w:ascii="仿宋_GB2312" w:hAnsi="黑体" w:eastAsia="仿宋_GB2312" w:cs="Times New Roman"/>
          <w:sz w:val="32"/>
          <w:szCs w:val="32"/>
        </w:rPr>
      </w:pPr>
      <w:bookmarkStart w:id="40" w:name="_Toc486801194"/>
      <w:bookmarkStart w:id="41" w:name="_Toc486795831"/>
      <w:bookmarkStart w:id="42" w:name="_Toc486801679"/>
      <w:bookmarkStart w:id="43" w:name="_Toc486801743"/>
      <w:bookmarkStart w:id="44" w:name="_Toc486796766"/>
      <w:bookmarkStart w:id="45" w:name="_Toc486796981"/>
      <w:bookmarkStart w:id="46" w:name="_Toc486795627"/>
      <w:bookmarkStart w:id="47" w:name="_Toc486795947"/>
      <w:r>
        <w:rPr>
          <w:rFonts w:hint="eastAsia" w:ascii="Calibri" w:hAnsi="Calibri" w:eastAsia="黑体" w:cs="Times New Roman"/>
          <w:bCs/>
          <w:kern w:val="44"/>
          <w:sz w:val="32"/>
          <w:szCs w:val="32"/>
        </w:rPr>
        <w:t>五、附件：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_GB2312" w:hAnsi="黑体" w:eastAsia="仿宋_GB2312" w:cs="Times New Roman"/>
          <w:sz w:val="32"/>
          <w:szCs w:val="32"/>
        </w:rPr>
        <w:t>证明材料复印件要清晰可认，支撑正文内容有力。</w:t>
      </w:r>
    </w:p>
    <w:p>
      <w:pPr>
        <w:jc w:val="center"/>
        <w:rPr>
          <w:rFonts w:ascii="方正小标宋_GBK" w:hAnsi="黑体" w:eastAsia="方正小标宋_GBK" w:cs="Times New Roman"/>
          <w:sz w:val="44"/>
          <w:szCs w:val="44"/>
        </w:rPr>
      </w:pPr>
      <w:r>
        <w:rPr>
          <w:rFonts w:hint="eastAsia" w:ascii="方正小标宋_GBK" w:hAnsi="黑体" w:eastAsia="方正小标宋_GBK" w:cs="Times New Roman"/>
          <w:sz w:val="44"/>
          <w:szCs w:val="44"/>
        </w:rPr>
        <w:t>实施方案编制大纲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第一章 总则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一、实施目的</w:t>
      </w: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二、方案概况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（一）集聚区基本情况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（二）申报类别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（三）申报条件对照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三、编制依据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四、集聚区/集聚示范区基本情况表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第二章  集聚区现状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一、所在区域概况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二、集聚区现状位置、四至范围及面积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三、集聚区建设现状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四、管理机构设置和运营机制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（一）管理机构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（二）运行机制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五、基础设施情况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（一）所在区域基础设施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（二）集聚区基础设施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六、公共服务平台情况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（一）所在区域营商环境及政务服务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（二）集聚区公共服务平台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第三章  集聚区运营及企业情况</w:t>
      </w:r>
      <w:r>
        <w:rPr>
          <w:rFonts w:hint="eastAsia" w:ascii="黑体" w:hAnsi="黑体" w:eastAsia="黑体" w:cs="Times New Roman"/>
          <w:sz w:val="32"/>
          <w:szCs w:val="32"/>
        </w:rPr>
        <w:tab/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一、集聚区主导产业情况及上一年度园区营业收入（产值）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二、入区企业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三、主要代表性企业运营情况</w:t>
      </w: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ab/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第四章  集聚区发展规划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一、指导思想和发展原则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（一）指导思想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（二）发展原则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二、发展目标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（一）总体目标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（二）分步计划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三、规划区域及面积</w:t>
      </w: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四、发展定位及业态发展方向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（一）发展定位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（二）发展方向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（三）发展思路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五、功能布局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（一）******区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（二）******区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（三）******区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……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六、招商引资情况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（一）招商引资总体情况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（二）招商引资典型案例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（三）招商引资思路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七、在建和谋划的重大项目情况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（一）******（在建）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（二）******（谋划）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（三）……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（四）……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八、保障措施（不限于子目录内容）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（一）运行管理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（二）重点企业扶持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（三）政策支持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（四）体制机制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（五）人才建设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（六）招商引资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（七）融资渠道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……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第五章  申报省级服务业集聚区的优势和条件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一、实施背景及必要性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（一）实施背景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（二）必要性</w:t>
      </w:r>
    </w:p>
    <w:p>
      <w:pPr>
        <w:ind w:firstLine="643" w:firstLineChars="200"/>
        <w:rPr>
          <w:rFonts w:ascii="楷体_GB2312" w:hAnsi="黑体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黑体" w:eastAsia="楷体_GB2312" w:cs="Times New Roman"/>
          <w:b/>
          <w:bCs/>
          <w:sz w:val="32"/>
          <w:szCs w:val="32"/>
        </w:rPr>
        <w:t>二、申报优势及条件（不限于子目录内容）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（一）特色优势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（二）交通区位优势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（三）运营管理优势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ab/>
      </w:r>
    </w:p>
    <w:p>
      <w:pPr>
        <w:ind w:left="630" w:leftChars="3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（四）产业集聚优势</w:t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br w:type="textWrapping"/>
      </w: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（五）创新发展优势</w:t>
      </w:r>
    </w:p>
    <w:p>
      <w:pPr>
        <w:ind w:firstLine="643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Times New Roman"/>
          <w:b/>
          <w:bCs/>
          <w:sz w:val="32"/>
          <w:szCs w:val="32"/>
        </w:rPr>
        <w:t>……</w:t>
      </w:r>
    </w:p>
    <w:p>
      <w:pPr>
        <w:rPr>
          <w:rFonts w:ascii="黑体" w:hAnsi="黑体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278" w:leftChars="304" w:hanging="640" w:hanging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一、2022年申请新认定省级服务业集聚区和集聚示范区基本情况表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Times New Roman"/>
          <w:sz w:val="32"/>
          <w:szCs w:val="32"/>
        </w:rPr>
        <w:t>设立集聚区管理机构的政府批件及管理机构情况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Times New Roman"/>
          <w:sz w:val="32"/>
          <w:szCs w:val="32"/>
        </w:rPr>
        <w:t>、土地批复文件或租赁合同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Times New Roman"/>
          <w:sz w:val="32"/>
          <w:szCs w:val="32"/>
        </w:rPr>
        <w:t>、入驻企业名录及基本情况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Times New Roman"/>
          <w:sz w:val="32"/>
          <w:szCs w:val="32"/>
        </w:rPr>
        <w:t>、基础设施及公共服务平台体系建设情况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Times New Roman"/>
          <w:sz w:val="32"/>
          <w:szCs w:val="32"/>
        </w:rPr>
        <w:t>、真实性承诺函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Times New Roman"/>
          <w:sz w:val="32"/>
          <w:szCs w:val="32"/>
        </w:rPr>
        <w:t>、</w:t>
      </w:r>
      <w:bookmarkStart w:id="48" w:name="_GoBack"/>
      <w:bookmarkEnd w:id="48"/>
      <w:r>
        <w:rPr>
          <w:rFonts w:hint="eastAsia" w:ascii="黑体" w:hAnsi="黑体" w:eastAsia="黑体" w:cs="Times New Roman"/>
          <w:sz w:val="32"/>
          <w:szCs w:val="32"/>
        </w:rPr>
        <w:t>其他材料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279443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lMjliYzRmNmJmODgwMjg2YWI3ZTNiZjhjMGZlNjMifQ=="/>
  </w:docVars>
  <w:rsids>
    <w:rsidRoot w:val="00C7515B"/>
    <w:rsid w:val="000445BD"/>
    <w:rsid w:val="000579C3"/>
    <w:rsid w:val="00064CE0"/>
    <w:rsid w:val="00147C23"/>
    <w:rsid w:val="00214A0B"/>
    <w:rsid w:val="00222F98"/>
    <w:rsid w:val="002E165B"/>
    <w:rsid w:val="003052A8"/>
    <w:rsid w:val="0037012D"/>
    <w:rsid w:val="00373133"/>
    <w:rsid w:val="00384566"/>
    <w:rsid w:val="00402CFB"/>
    <w:rsid w:val="004606A4"/>
    <w:rsid w:val="00553C0E"/>
    <w:rsid w:val="005568DD"/>
    <w:rsid w:val="00640492"/>
    <w:rsid w:val="006511D6"/>
    <w:rsid w:val="0066760F"/>
    <w:rsid w:val="00677802"/>
    <w:rsid w:val="00767A29"/>
    <w:rsid w:val="00976A8F"/>
    <w:rsid w:val="009906B5"/>
    <w:rsid w:val="00A2444D"/>
    <w:rsid w:val="00BA306A"/>
    <w:rsid w:val="00BB0776"/>
    <w:rsid w:val="00C7515B"/>
    <w:rsid w:val="00CA25DD"/>
    <w:rsid w:val="00D42569"/>
    <w:rsid w:val="00DB3DB3"/>
    <w:rsid w:val="00EE2D05"/>
    <w:rsid w:val="00F048FA"/>
    <w:rsid w:val="00F24908"/>
    <w:rsid w:val="00F8543C"/>
    <w:rsid w:val="0E2822F0"/>
    <w:rsid w:val="0EAB4BE0"/>
    <w:rsid w:val="151B2B5C"/>
    <w:rsid w:val="177BBDAC"/>
    <w:rsid w:val="1FFFEEB7"/>
    <w:rsid w:val="22AE396C"/>
    <w:rsid w:val="39BF758C"/>
    <w:rsid w:val="3DDD22E9"/>
    <w:rsid w:val="3E7D80DC"/>
    <w:rsid w:val="42BB7C84"/>
    <w:rsid w:val="54411BBA"/>
    <w:rsid w:val="5FBE571A"/>
    <w:rsid w:val="5FFF768F"/>
    <w:rsid w:val="6539216A"/>
    <w:rsid w:val="6FFB3CD5"/>
    <w:rsid w:val="77FDB4C8"/>
    <w:rsid w:val="7D2BE677"/>
    <w:rsid w:val="D7CD3BD8"/>
    <w:rsid w:val="DCDFE69F"/>
    <w:rsid w:val="F6FD1511"/>
    <w:rsid w:val="F7F7D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1201</Words>
  <Characters>1274</Characters>
  <Lines>19</Lines>
  <Paragraphs>5</Paragraphs>
  <TotalTime>1</TotalTime>
  <ScaleCrop>false</ScaleCrop>
  <LinksUpToDate>false</LinksUpToDate>
  <CharactersWithSpaces>1380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2020-09-09T01:17:00Z</dcterms:created>
  <dc:creator>王志锋</dc:creator>
  <cp:lastModifiedBy>韩宪勇</cp:lastModifiedBy>
  <cp:lastPrinted>2021-09-15T01:18:00Z</cp:lastPrinted>
  <dcterms:modified xsi:type="dcterms:W3CDTF">2022-08-09T06:59:40Z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F1FFFB039A2348B8A1C5ACBD1030C14D</vt:lpwstr>
  </property>
</Properties>
</file>