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spacing w:before="0" w:beforeAutospacing="0" w:after="0" w:afterAutospacing="0" w:line="360" w:lineRule="exact"/>
        <w:jc w:val="both"/>
        <w:rPr>
          <w:rFonts w:hint="eastAsia" w:ascii="Times New Roman" w:hAnsi="Times New Roman" w:eastAsia="黑体" w:cs="Times New Roman"/>
          <w:b w:val="0"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黑体" w:cs="Times New Roman"/>
          <w:b w:val="0"/>
          <w:color w:val="000000"/>
          <w:kern w:val="2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Times New Roman"/>
          <w:b w:val="0"/>
          <w:color w:val="000000"/>
          <w:kern w:val="2"/>
          <w:sz w:val="32"/>
          <w:szCs w:val="32"/>
          <w:highlight w:val="none"/>
          <w:lang w:val="en-US" w:eastAsia="zh-CN"/>
        </w:rPr>
        <w:t>9</w:t>
      </w:r>
      <w:bookmarkStart w:id="0" w:name="_GoBack"/>
      <w:bookmarkEnd w:id="0"/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color w:val="000000"/>
          <w:kern w:val="2"/>
          <w:sz w:val="48"/>
          <w:szCs w:val="48"/>
          <w:highlight w:val="none"/>
        </w:rPr>
      </w:pPr>
      <w:r>
        <w:rPr>
          <w:rFonts w:ascii="Times New Roman" w:hAnsi="Times New Roman" w:eastAsia="方正小标宋简体" w:cs="Times New Roman"/>
          <w:b w:val="0"/>
          <w:color w:val="000000"/>
          <w:kern w:val="2"/>
          <w:sz w:val="48"/>
          <w:szCs w:val="48"/>
          <w:highlight w:val="none"/>
        </w:rPr>
        <w:t>安徽省工业互联网平台申报书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color w:val="000000"/>
          <w:kern w:val="2"/>
          <w:sz w:val="36"/>
          <w:szCs w:val="36"/>
          <w:highlight w:val="none"/>
        </w:rPr>
      </w:pPr>
      <w:r>
        <w:rPr>
          <w:rFonts w:hint="eastAsia" w:ascii="Times New Roman" w:hAnsi="Times New Roman" w:eastAsia="方正小标宋简体" w:cs="Times New Roman"/>
          <w:b w:val="0"/>
          <w:color w:val="000000"/>
          <w:kern w:val="2"/>
          <w:sz w:val="36"/>
          <w:szCs w:val="36"/>
          <w:highlight w:val="none"/>
        </w:rPr>
        <w:t>（企业</w:t>
      </w:r>
      <w:r>
        <w:rPr>
          <w:rFonts w:hint="eastAsia" w:ascii="Times New Roman" w:hAnsi="Times New Roman" w:eastAsia="方正小标宋简体" w:cs="Times New Roman"/>
          <w:b w:val="0"/>
          <w:color w:val="000000"/>
          <w:kern w:val="2"/>
          <w:sz w:val="36"/>
          <w:szCs w:val="36"/>
          <w:highlight w:val="none"/>
          <w:lang w:val="en-US" w:eastAsia="zh-CN"/>
        </w:rPr>
        <w:t>级</w:t>
      </w:r>
      <w:r>
        <w:rPr>
          <w:rFonts w:hint="eastAsia" w:ascii="Times New Roman" w:hAnsi="Times New Roman" w:eastAsia="方正小标宋简体" w:cs="Times New Roman"/>
          <w:b w:val="0"/>
          <w:color w:val="000000"/>
          <w:kern w:val="2"/>
          <w:sz w:val="36"/>
          <w:szCs w:val="36"/>
          <w:highlight w:val="none"/>
        </w:rPr>
        <w:t>平台）</w:t>
      </w: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tbl>
      <w:tblPr>
        <w:tblStyle w:val="10"/>
        <w:tblW w:w="877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5"/>
        <w:gridCol w:w="55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05" w:type="dxa"/>
            <w:vAlign w:val="center"/>
          </w:tcPr>
          <w:p>
            <w:pPr>
              <w:spacing w:line="520" w:lineRule="exact"/>
              <w:jc w:val="distribute"/>
              <w:rPr>
                <w:rFonts w:ascii="Times New Roman" w:hAnsi="Times New Roman" w:eastAsia="仿宋_GB2312" w:cs="Times New Roman"/>
                <w:spacing w:val="-4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pacing w:val="-4"/>
                <w:kern w:val="0"/>
                <w:sz w:val="28"/>
                <w:szCs w:val="28"/>
                <w:highlight w:val="none"/>
              </w:rPr>
              <w:t>申报单位（盖章）</w:t>
            </w:r>
          </w:p>
        </w:tc>
        <w:tc>
          <w:tcPr>
            <w:tcW w:w="5572" w:type="dxa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05" w:type="dxa"/>
            <w:vAlign w:val="center"/>
          </w:tcPr>
          <w:p>
            <w:pPr>
              <w:spacing w:line="520" w:lineRule="exact"/>
              <w:jc w:val="distribute"/>
              <w:rPr>
                <w:rFonts w:ascii="Times New Roman" w:hAnsi="Times New Roman" w:eastAsia="仿宋_GB2312" w:cs="Times New Roman"/>
                <w:spacing w:val="271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pacing w:val="56"/>
                <w:kern w:val="0"/>
                <w:sz w:val="28"/>
                <w:szCs w:val="28"/>
                <w:highlight w:val="none"/>
              </w:rPr>
              <w:t>法人代表</w:t>
            </w:r>
          </w:p>
        </w:tc>
        <w:tc>
          <w:tcPr>
            <w:tcW w:w="55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05" w:type="dxa"/>
            <w:vAlign w:val="center"/>
          </w:tcPr>
          <w:p>
            <w:pPr>
              <w:spacing w:line="520" w:lineRule="exact"/>
              <w:jc w:val="distribute"/>
              <w:rPr>
                <w:rFonts w:ascii="Times New Roman" w:hAnsi="Times New Roman" w:eastAsia="仿宋_GB2312" w:cs="Times New Roman"/>
                <w:spacing w:val="56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pacing w:val="56"/>
                <w:kern w:val="0"/>
                <w:sz w:val="28"/>
                <w:szCs w:val="28"/>
                <w:highlight w:val="none"/>
              </w:rPr>
              <w:t>申报日期</w:t>
            </w:r>
          </w:p>
        </w:tc>
        <w:tc>
          <w:tcPr>
            <w:tcW w:w="55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年    月    日</w:t>
            </w:r>
          </w:p>
        </w:tc>
      </w:tr>
    </w:tbl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rPr>
          <w:rFonts w:ascii="Times New Roman" w:hAnsi="Times New Roman" w:eastAsia="仿宋_GB2312" w:cs="Times New Roman"/>
          <w:sz w:val="28"/>
          <w:szCs w:val="28"/>
          <w:highlight w:val="none"/>
        </w:rPr>
      </w:pP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</w:rPr>
        <w:t>安徽</w:t>
      </w:r>
      <w:r>
        <w:rPr>
          <w:rFonts w:ascii="Times New Roman" w:hAnsi="Times New Roman" w:eastAsia="仿宋_GB2312" w:cs="Times New Roman"/>
          <w:sz w:val="28"/>
          <w:szCs w:val="28"/>
          <w:highlight w:val="none"/>
        </w:rPr>
        <w:t>省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</w:rPr>
        <w:t>经济</w:t>
      </w:r>
      <w:r>
        <w:rPr>
          <w:rFonts w:ascii="Times New Roman" w:hAnsi="Times New Roman" w:eastAsia="仿宋_GB2312" w:cs="Times New Roman"/>
          <w:sz w:val="28"/>
          <w:szCs w:val="28"/>
          <w:highlight w:val="none"/>
        </w:rPr>
        <w:t>和信息化厅编制</w:t>
      </w:r>
    </w:p>
    <w:p>
      <w:pPr>
        <w:tabs>
          <w:tab w:val="left" w:pos="5220"/>
        </w:tabs>
        <w:spacing w:line="520" w:lineRule="exact"/>
        <w:jc w:val="center"/>
        <w:rPr>
          <w:rFonts w:ascii="Times New Roman" w:hAnsi="Times New Roman" w:cs="Times New Roman"/>
          <w:b/>
          <w:sz w:val="36"/>
          <w:szCs w:val="36"/>
          <w:highlight w:val="none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</w:rPr>
        <w:t>202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28"/>
          <w:szCs w:val="28"/>
          <w:highlight w:val="none"/>
        </w:rPr>
        <w:t>月</w:t>
      </w:r>
    </w:p>
    <w:p>
      <w:pPr>
        <w:widowControl/>
        <w:jc w:val="left"/>
        <w:rPr>
          <w:rFonts w:ascii="Times New Roman" w:hAnsi="Times New Roman" w:eastAsia="方正小标宋简体" w:cs="Times New Roman"/>
          <w:sz w:val="40"/>
          <w:szCs w:val="36"/>
          <w:highlight w:val="none"/>
        </w:rPr>
      </w:pPr>
      <w:r>
        <w:rPr>
          <w:rFonts w:ascii="Times New Roman" w:hAnsi="Times New Roman" w:eastAsia="方正小标宋简体" w:cs="Times New Roman"/>
          <w:sz w:val="40"/>
          <w:szCs w:val="36"/>
          <w:highlight w:val="none"/>
        </w:rPr>
        <w:br w:type="page"/>
      </w: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sz w:val="40"/>
          <w:szCs w:val="36"/>
          <w:highlight w:val="none"/>
        </w:rPr>
      </w:pP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sz w:val="40"/>
          <w:szCs w:val="36"/>
          <w:highlight w:val="none"/>
        </w:rPr>
      </w:pPr>
      <w:r>
        <w:rPr>
          <w:rFonts w:ascii="Times New Roman" w:hAnsi="Times New Roman" w:eastAsia="方正小标宋简体" w:cs="Times New Roman"/>
          <w:sz w:val="40"/>
          <w:szCs w:val="36"/>
          <w:highlight w:val="none"/>
        </w:rPr>
        <w:t>填报说明</w:t>
      </w:r>
    </w:p>
    <w:p>
      <w:pPr>
        <w:spacing w:line="520" w:lineRule="exact"/>
        <w:jc w:val="center"/>
        <w:rPr>
          <w:rFonts w:ascii="Times New Roman" w:hAnsi="Times New Roman" w:cs="Times New Roman"/>
          <w:b/>
          <w:sz w:val="36"/>
          <w:szCs w:val="36"/>
          <w:highlight w:val="none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280" w:firstLine="560" w:firstLineChars="200"/>
        <w:jc w:val="left"/>
        <w:textAlignment w:val="auto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一、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本申报书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由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平台企业申报单位填写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280" w:firstLine="56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二、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申报单位应按照填写要求和实际情况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，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认真准确填写相关内容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1280" w:firstLine="560" w:firstLineChars="200"/>
        <w:textAlignment w:val="auto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三、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请用A4幅面编辑，正文字号为4号宋体，行距26磅。一级标题3号黑体，二级标题3号楷体。</w:t>
      </w:r>
    </w:p>
    <w:p>
      <w:pPr>
        <w:widowControl/>
        <w:jc w:val="left"/>
        <w:rPr>
          <w:rFonts w:ascii="Times New Roman" w:hAnsi="Times New Roman" w:eastAsia="仿宋_GB2312" w:cs="Times New Roman"/>
          <w:color w:val="000000"/>
          <w:kern w:val="0"/>
          <w:sz w:val="27"/>
          <w:szCs w:val="27"/>
          <w:highlight w:val="none"/>
        </w:rPr>
      </w:pPr>
      <w:r>
        <w:rPr>
          <w:rFonts w:ascii="Times New Roman" w:hAnsi="Times New Roman" w:eastAsia="仿宋_GB2312" w:cs="Times New Roman"/>
          <w:color w:val="000000"/>
          <w:kern w:val="0"/>
          <w:sz w:val="27"/>
          <w:szCs w:val="27"/>
          <w:highlight w:val="none"/>
        </w:rPr>
        <w:br w:type="page"/>
      </w:r>
    </w:p>
    <w:p>
      <w:pPr>
        <w:ind w:firstLine="560" w:firstLineChars="200"/>
        <w:rPr>
          <w:rFonts w:ascii="黑体" w:hAnsi="黑体" w:eastAsia="黑体" w:cs="黑体"/>
          <w:color w:val="000000"/>
          <w:kern w:val="0"/>
          <w:sz w:val="28"/>
          <w:szCs w:val="28"/>
          <w:highlight w:val="none"/>
          <w:lang w:val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highlight w:val="none"/>
          <w:lang w:val="zh-CN"/>
        </w:rPr>
        <w:t>一、申报单位基本信息</w:t>
      </w:r>
    </w:p>
    <w:tbl>
      <w:tblPr>
        <w:tblStyle w:val="10"/>
        <w:tblW w:w="94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992"/>
        <w:gridCol w:w="2268"/>
        <w:gridCol w:w="2268"/>
        <w:gridCol w:w="709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10" w:type="dxa"/>
            <w:gridSpan w:val="6"/>
            <w:vAlign w:val="center"/>
          </w:tcPr>
          <w:p>
            <w:pPr>
              <w:pStyle w:val="3"/>
              <w:widowControl w:val="0"/>
              <w:spacing w:before="0" w:beforeAutospacing="0" w:after="0" w:afterAutospacing="0" w:line="4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8"/>
                <w:szCs w:val="28"/>
                <w:highlight w:val="none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8142" w:type="dxa"/>
            <w:gridSpan w:val="5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组织机构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5528" w:type="dxa"/>
            <w:gridSpan w:val="3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190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单位地址</w:t>
            </w:r>
          </w:p>
        </w:tc>
        <w:tc>
          <w:tcPr>
            <w:tcW w:w="8142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E-</w:t>
            </w: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mail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总资产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负债率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0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信用等级</w:t>
            </w:r>
          </w:p>
        </w:tc>
        <w:tc>
          <w:tcPr>
            <w:tcW w:w="2268" w:type="dxa"/>
          </w:tcPr>
          <w:p>
            <w:pPr>
              <w:snapToGrid w:val="0"/>
              <w:spacing w:before="62" w:beforeLines="20"/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上年销售（万元）</w:t>
            </w:r>
          </w:p>
        </w:tc>
        <w:tc>
          <w:tcPr>
            <w:tcW w:w="2614" w:type="dxa"/>
            <w:gridSpan w:val="2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2260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上年税金（万元）</w:t>
            </w:r>
          </w:p>
        </w:tc>
        <w:tc>
          <w:tcPr>
            <w:tcW w:w="2268" w:type="dxa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上年利润（万元）</w:t>
            </w:r>
          </w:p>
        </w:tc>
        <w:tc>
          <w:tcPr>
            <w:tcW w:w="2614" w:type="dxa"/>
            <w:gridSpan w:val="2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5" w:hRule="atLeast"/>
          <w:jc w:val="center"/>
        </w:trPr>
        <w:tc>
          <w:tcPr>
            <w:tcW w:w="941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企业及项目简介（限2000字）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1、申报单位情况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简介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2、平台基本情况简介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请针对建设平台的背景、平台定位、发展思路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成熟服务案例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、平台建设人员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等进行简要说明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。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ind w:firstLine="560" w:firstLineChars="200"/>
        <w:rPr>
          <w:rFonts w:ascii="黑体" w:hAnsi="黑体" w:eastAsia="黑体" w:cs="黑体"/>
          <w:color w:val="000000"/>
          <w:kern w:val="0"/>
          <w:sz w:val="28"/>
          <w:szCs w:val="28"/>
          <w:highlight w:val="none"/>
          <w:lang w:val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highlight w:val="none"/>
          <w:lang w:val="zh-CN"/>
        </w:rPr>
        <w:t>二、申报主体的工业互联网平台基础</w:t>
      </w:r>
    </w:p>
    <w:p>
      <w:pPr>
        <w:ind w:firstLine="562" w:firstLineChars="200"/>
        <w:rPr>
          <w:rFonts w:ascii="楷体_GB2312" w:hAnsi="楷体_GB2312" w:eastAsia="楷体_GB2312" w:cs="楷体_GB2312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</w:rPr>
        <w:t>（一）平台基本信息表</w:t>
      </w:r>
    </w:p>
    <w:tbl>
      <w:tblPr>
        <w:tblStyle w:val="10"/>
        <w:tblW w:w="90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2988"/>
        <w:gridCol w:w="2387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906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  <w:highlight w:val="none"/>
              </w:rPr>
              <w:t>平台基本信息及现有能力</w:t>
            </w:r>
          </w:p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（所填指标数量需提供相关证明材料，指标数量统计时间截至填报日期）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平台名称</w:t>
            </w:r>
          </w:p>
        </w:tc>
        <w:tc>
          <w:tcPr>
            <w:tcW w:w="7279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7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起止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7279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 xml:space="preserve"> 至     年     月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88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投资金额</w:t>
            </w:r>
          </w:p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988" w:type="dxa"/>
            <w:vAlign w:val="center"/>
          </w:tcPr>
          <w:p>
            <w:pPr>
              <w:snapToGrid w:val="0"/>
              <w:spacing w:line="32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2387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工业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互联网</w:t>
            </w:r>
          </w:p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从业人员总数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名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2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5" w:hRule="atLeast"/>
          <w:jc w:val="center"/>
        </w:trPr>
        <w:tc>
          <w:tcPr>
            <w:tcW w:w="7163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拥有行业创新相关核心技术专利或软件著作权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（项）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2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63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参与本行业省部级及以上项目建设或相关标准制定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（项）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20" w:lineRule="exact"/>
              <w:jc w:val="righ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设备接入能力</w:t>
            </w:r>
          </w:p>
        </w:tc>
        <w:tc>
          <w:tcPr>
            <w:tcW w:w="5375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工业设备连接数量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（个）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78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4"/>
                <w:szCs w:val="24"/>
                <w:highlight w:val="none"/>
              </w:rPr>
              <w:t>软件部署能力</w:t>
            </w:r>
          </w:p>
        </w:tc>
        <w:tc>
          <w:tcPr>
            <w:tcW w:w="5375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工业机理模型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（个）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78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position w:val="6"/>
                <w:sz w:val="24"/>
                <w:szCs w:val="24"/>
                <w:highlight w:val="none"/>
              </w:rPr>
            </w:pPr>
          </w:p>
        </w:tc>
        <w:tc>
          <w:tcPr>
            <w:tcW w:w="5375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工业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A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PP数量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（个）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94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应用现状</w:t>
            </w:r>
          </w:p>
        </w:tc>
        <w:tc>
          <w:tcPr>
            <w:tcW w:w="5375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</w:rPr>
              <w:t>平台标杆案例数量（个）</w:t>
            </w:r>
          </w:p>
        </w:tc>
        <w:tc>
          <w:tcPr>
            <w:tcW w:w="1904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ind w:firstLine="562" w:firstLineChars="200"/>
        <w:jc w:val="left"/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</w:rPr>
        <w:t>（二）工业互联网平台的总体架构及主要功能</w:t>
      </w:r>
    </w:p>
    <w:p>
      <w:pPr>
        <w:snapToGrid w:val="0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（详细描述现有平台参考架构情况，涵盖边缘层、工业P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aaS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层、工业S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aaS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层，全面阐述每个层级具备的平台主要功能）</w:t>
      </w:r>
    </w:p>
    <w:p>
      <w:pPr>
        <w:ind w:firstLine="562" w:firstLineChars="200"/>
        <w:jc w:val="left"/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</w:rPr>
        <w:t>（三）工业互联网平台基础能力</w:t>
      </w:r>
    </w:p>
    <w:p>
      <w:pPr>
        <w:snapToGrid w:val="0"/>
        <w:ind w:firstLine="560" w:firstLineChars="200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（详细介绍平台设备接入数量、工业模型数量、工业APP数量等指标情况，并提供全部证明材料，如设备/模型清单、运行系统截图、代码日志、实物照片等）</w:t>
      </w:r>
    </w:p>
    <w:p>
      <w:pPr>
        <w:ind w:firstLine="562" w:firstLineChars="200"/>
        <w:jc w:val="left"/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</w:rPr>
        <w:t>（四）工业互联网平台应用服务能力</w:t>
      </w:r>
    </w:p>
    <w:p>
      <w:pPr>
        <w:snapToGrid w:val="0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（举例说明平台应用服务的几大典型标杆案例，应用企业在用平台前面临的痛点问题，企业应用平台的实施步骤，应用平台后为企业带来哪些经济效益等等）</w:t>
      </w:r>
    </w:p>
    <w:p>
      <w:pPr>
        <w:ind w:firstLine="560" w:firstLineChars="200"/>
        <w:rPr>
          <w:rFonts w:hint="eastAsia" w:ascii="黑体" w:eastAsia="黑体" w:cs="Times New Roman"/>
          <w:b/>
          <w:color w:val="00000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highlight w:val="none"/>
          <w:lang w:val="zh-CN"/>
        </w:rPr>
        <w:t>三、工业互联网</w:t>
      </w:r>
      <w:r>
        <w:rPr>
          <w:rFonts w:hint="eastAsia" w:ascii="黑体" w:eastAsia="黑体" w:cs="Times New Roman"/>
          <w:color w:val="000000"/>
          <w:sz w:val="28"/>
          <w:szCs w:val="28"/>
          <w:highlight w:val="none"/>
        </w:rPr>
        <w:t>平台建设人员情况</w:t>
      </w:r>
    </w:p>
    <w:tbl>
      <w:tblPr>
        <w:tblStyle w:val="10"/>
        <w:tblW w:w="91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720"/>
        <w:gridCol w:w="640"/>
        <w:gridCol w:w="1062"/>
        <w:gridCol w:w="820"/>
        <w:gridCol w:w="750"/>
        <w:gridCol w:w="1180"/>
        <w:gridCol w:w="860"/>
        <w:gridCol w:w="1080"/>
        <w:gridCol w:w="70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姓名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性别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身份证号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职务</w:t>
            </w:r>
            <w:r>
              <w:rPr>
                <w:rFonts w:eastAsia="仿宋"/>
                <w:b/>
                <w:szCs w:val="21"/>
                <w:highlight w:val="none"/>
              </w:rPr>
              <w:t>/</w:t>
            </w:r>
            <w:r>
              <w:rPr>
                <w:rFonts w:hint="eastAsia" w:eastAsia="仿宋"/>
                <w:b/>
                <w:szCs w:val="21"/>
                <w:highlight w:val="none"/>
              </w:rPr>
              <w:t>职称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所学专业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获得最终学位院校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学位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项目职务及任务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所在单位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hint="eastAsia" w:eastAsia="仿宋"/>
                <w:b/>
                <w:szCs w:val="21"/>
                <w:highlight w:val="none"/>
              </w:rPr>
              <w:t>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  <w:r>
              <w:rPr>
                <w:rFonts w:eastAsia="仿宋"/>
                <w:szCs w:val="21"/>
                <w:highlight w:val="none"/>
              </w:rPr>
              <w:t>……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"/>
                <w:szCs w:val="21"/>
                <w:highlight w:val="none"/>
              </w:rPr>
            </w:pPr>
          </w:p>
        </w:tc>
      </w:tr>
    </w:tbl>
    <w:p>
      <w:pPr>
        <w:jc w:val="left"/>
        <w:rPr>
          <w:rFonts w:eastAsia="仿宋"/>
          <w:szCs w:val="28"/>
          <w:highlight w:val="none"/>
        </w:rPr>
      </w:pPr>
      <w:r>
        <w:rPr>
          <w:rFonts w:hint="eastAsia" w:eastAsia="仿宋"/>
          <w:szCs w:val="28"/>
          <w:highlight w:val="none"/>
        </w:rPr>
        <w:t>注：包括主要研发人员、主要管理及其他支撑服务人员。</w:t>
      </w:r>
    </w:p>
    <w:p>
      <w:pPr>
        <w:ind w:firstLine="560" w:firstLineChars="200"/>
        <w:rPr>
          <w:rFonts w:ascii="黑体" w:eastAsia="黑体" w:cs="Times New Roman"/>
          <w:b/>
          <w:color w:val="00000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  <w:highlight w:val="none"/>
          <w:lang w:val="zh-CN"/>
        </w:rPr>
        <w:t>四、</w:t>
      </w:r>
      <w:r>
        <w:rPr>
          <w:rFonts w:hint="eastAsia" w:ascii="黑体" w:eastAsia="黑体" w:cs="Times New Roman"/>
          <w:color w:val="000000"/>
          <w:sz w:val="28"/>
          <w:szCs w:val="28"/>
          <w:highlight w:val="none"/>
        </w:rPr>
        <w:t>相关</w:t>
      </w:r>
      <w:r>
        <w:rPr>
          <w:rFonts w:ascii="黑体" w:eastAsia="黑体" w:cs="Times New Roman"/>
          <w:color w:val="000000"/>
          <w:sz w:val="28"/>
          <w:szCs w:val="28"/>
          <w:highlight w:val="none"/>
        </w:rPr>
        <w:t>附件</w:t>
      </w:r>
    </w:p>
    <w:p>
      <w:pPr>
        <w:snapToGrid w:val="0"/>
        <w:spacing w:line="460" w:lineRule="exact"/>
        <w:ind w:firstLine="560" w:firstLineChars="200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（企业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相关资质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、平台建设参与人学历学位证书、平台现有能力证明材料、软著专利、省部级以上项目或标准制定经验以及其他有关证明材料（Pdf原件扫描件）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  <w:lang w:eastAsia="zh-CN"/>
        </w:rPr>
        <w:t>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</w:rPr>
        <w:t>）</w:t>
      </w:r>
    </w:p>
    <w:sectPr>
      <w:footerReference r:id="rId3" w:type="default"/>
      <w:pgSz w:w="11906" w:h="16838"/>
      <w:pgMar w:top="2098" w:right="1247" w:bottom="1418" w:left="1588" w:header="964" w:footer="941" w:gutter="0"/>
      <w:pgNumType w:fmt="numberInDash" w:start="4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86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631582665"/>
                          </w:sdtPr>
                          <w:sdtEnd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7"/>
                                <w:jc w:val="center"/>
                                <w:rPr>
                                  <w:rFonts w:ascii="宋体" w:hAnsi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t xml:space="preserve"> 7 -</w:t>
                              </w: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s0lY7tAAAAAF&#10;AQAADwAAAAAAAAABACAAAAA4AAAAZHJzL2Rvd25yZXYueG1sUEsBAhQAFAAAAAgAh07iQPpO5poO&#10;AgAABwQAAA4AAAAAAAAAAQAgAAAANQEAAGRycy9lMm9Eb2MueG1sUEsFBgAAAAAGAAYAWQEAALUF&#10;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631582665"/>
                    </w:sdtPr>
                    <w:sdtEndPr>
                      <w:rPr>
                        <w:rFonts w:ascii="宋体" w:hAnsi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7"/>
                          <w:jc w:val="center"/>
                          <w:rPr>
                            <w:rFonts w:ascii="宋体" w:hAnsi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t xml:space="preserve"> 7 -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宋体" w:hAnsi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7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A2"/>
    <w:rsid w:val="00010129"/>
    <w:rsid w:val="00016895"/>
    <w:rsid w:val="00020E4E"/>
    <w:rsid w:val="000243A2"/>
    <w:rsid w:val="00024AB2"/>
    <w:rsid w:val="00041310"/>
    <w:rsid w:val="00050371"/>
    <w:rsid w:val="000B0AFB"/>
    <w:rsid w:val="000B7969"/>
    <w:rsid w:val="000D1561"/>
    <w:rsid w:val="00100F28"/>
    <w:rsid w:val="001328B8"/>
    <w:rsid w:val="001525B0"/>
    <w:rsid w:val="001709A3"/>
    <w:rsid w:val="00176E4C"/>
    <w:rsid w:val="0018048E"/>
    <w:rsid w:val="00185E0D"/>
    <w:rsid w:val="00227331"/>
    <w:rsid w:val="002469DA"/>
    <w:rsid w:val="00262EB1"/>
    <w:rsid w:val="00271C49"/>
    <w:rsid w:val="00280EC2"/>
    <w:rsid w:val="002B476E"/>
    <w:rsid w:val="002D3B8A"/>
    <w:rsid w:val="002E5645"/>
    <w:rsid w:val="00303E53"/>
    <w:rsid w:val="0034738F"/>
    <w:rsid w:val="00352542"/>
    <w:rsid w:val="0038278E"/>
    <w:rsid w:val="00390A71"/>
    <w:rsid w:val="003A2606"/>
    <w:rsid w:val="003A4751"/>
    <w:rsid w:val="003B0AB8"/>
    <w:rsid w:val="003C7190"/>
    <w:rsid w:val="003E7BBF"/>
    <w:rsid w:val="003F6344"/>
    <w:rsid w:val="00405D3E"/>
    <w:rsid w:val="00407B64"/>
    <w:rsid w:val="004110CF"/>
    <w:rsid w:val="00414E29"/>
    <w:rsid w:val="00433E05"/>
    <w:rsid w:val="00436517"/>
    <w:rsid w:val="004475C7"/>
    <w:rsid w:val="004620CB"/>
    <w:rsid w:val="004676A2"/>
    <w:rsid w:val="004C2958"/>
    <w:rsid w:val="004C2E26"/>
    <w:rsid w:val="004C34CE"/>
    <w:rsid w:val="004D2030"/>
    <w:rsid w:val="004D7F45"/>
    <w:rsid w:val="004F7A80"/>
    <w:rsid w:val="00511B7D"/>
    <w:rsid w:val="0052678C"/>
    <w:rsid w:val="005449D7"/>
    <w:rsid w:val="00555F36"/>
    <w:rsid w:val="005757E3"/>
    <w:rsid w:val="00580AD3"/>
    <w:rsid w:val="00587D2F"/>
    <w:rsid w:val="005B0801"/>
    <w:rsid w:val="005B371D"/>
    <w:rsid w:val="005D0816"/>
    <w:rsid w:val="00614287"/>
    <w:rsid w:val="0062578E"/>
    <w:rsid w:val="00642DFD"/>
    <w:rsid w:val="00674B3B"/>
    <w:rsid w:val="006F3369"/>
    <w:rsid w:val="006F370A"/>
    <w:rsid w:val="0070728A"/>
    <w:rsid w:val="00711C3D"/>
    <w:rsid w:val="0072181F"/>
    <w:rsid w:val="0072285B"/>
    <w:rsid w:val="0072564B"/>
    <w:rsid w:val="00735CB3"/>
    <w:rsid w:val="007372D8"/>
    <w:rsid w:val="00737B93"/>
    <w:rsid w:val="00747F93"/>
    <w:rsid w:val="0078790C"/>
    <w:rsid w:val="00794DD9"/>
    <w:rsid w:val="007A3A78"/>
    <w:rsid w:val="007A5F1D"/>
    <w:rsid w:val="007D55BE"/>
    <w:rsid w:val="007E057A"/>
    <w:rsid w:val="007E46C6"/>
    <w:rsid w:val="00823492"/>
    <w:rsid w:val="008514AD"/>
    <w:rsid w:val="0087301A"/>
    <w:rsid w:val="00875613"/>
    <w:rsid w:val="008824E9"/>
    <w:rsid w:val="00884A3F"/>
    <w:rsid w:val="008A5BFA"/>
    <w:rsid w:val="008F5188"/>
    <w:rsid w:val="00921B8A"/>
    <w:rsid w:val="00934162"/>
    <w:rsid w:val="00934980"/>
    <w:rsid w:val="00944611"/>
    <w:rsid w:val="00947BD2"/>
    <w:rsid w:val="009A01AE"/>
    <w:rsid w:val="009A43EB"/>
    <w:rsid w:val="009A7BF0"/>
    <w:rsid w:val="009B562C"/>
    <w:rsid w:val="009C3EA3"/>
    <w:rsid w:val="009D5450"/>
    <w:rsid w:val="009E0423"/>
    <w:rsid w:val="00A0747E"/>
    <w:rsid w:val="00A375A0"/>
    <w:rsid w:val="00A406E5"/>
    <w:rsid w:val="00A43522"/>
    <w:rsid w:val="00A45486"/>
    <w:rsid w:val="00A52DD7"/>
    <w:rsid w:val="00A56A7B"/>
    <w:rsid w:val="00A72813"/>
    <w:rsid w:val="00A7750C"/>
    <w:rsid w:val="00A82052"/>
    <w:rsid w:val="00AA24A5"/>
    <w:rsid w:val="00AB0BB6"/>
    <w:rsid w:val="00AC4475"/>
    <w:rsid w:val="00AC7834"/>
    <w:rsid w:val="00AE538F"/>
    <w:rsid w:val="00B43539"/>
    <w:rsid w:val="00B55DB6"/>
    <w:rsid w:val="00B64E64"/>
    <w:rsid w:val="00B666C0"/>
    <w:rsid w:val="00B74BE7"/>
    <w:rsid w:val="00B96FF9"/>
    <w:rsid w:val="00BD1E6B"/>
    <w:rsid w:val="00BF312E"/>
    <w:rsid w:val="00C22BA8"/>
    <w:rsid w:val="00C643CD"/>
    <w:rsid w:val="00C7163A"/>
    <w:rsid w:val="00C870DF"/>
    <w:rsid w:val="00CC501D"/>
    <w:rsid w:val="00CD5BFF"/>
    <w:rsid w:val="00CE3E95"/>
    <w:rsid w:val="00D61F81"/>
    <w:rsid w:val="00D6739B"/>
    <w:rsid w:val="00D70BFE"/>
    <w:rsid w:val="00D82CBF"/>
    <w:rsid w:val="00D83253"/>
    <w:rsid w:val="00D935B5"/>
    <w:rsid w:val="00DB5E08"/>
    <w:rsid w:val="00DE2617"/>
    <w:rsid w:val="00DE5919"/>
    <w:rsid w:val="00DF6157"/>
    <w:rsid w:val="00E0046D"/>
    <w:rsid w:val="00E477A2"/>
    <w:rsid w:val="00E87B24"/>
    <w:rsid w:val="00E9217C"/>
    <w:rsid w:val="00EA0DAA"/>
    <w:rsid w:val="00EA25D6"/>
    <w:rsid w:val="00EA68A5"/>
    <w:rsid w:val="00F206EE"/>
    <w:rsid w:val="00F46DCF"/>
    <w:rsid w:val="00F83AFA"/>
    <w:rsid w:val="00FA2D53"/>
    <w:rsid w:val="00FA79DA"/>
    <w:rsid w:val="00FB2335"/>
    <w:rsid w:val="00FD5DA4"/>
    <w:rsid w:val="00FD6EC0"/>
    <w:rsid w:val="00FF3715"/>
    <w:rsid w:val="03F203DC"/>
    <w:rsid w:val="0540107B"/>
    <w:rsid w:val="06C01192"/>
    <w:rsid w:val="0A0B0787"/>
    <w:rsid w:val="0AD86837"/>
    <w:rsid w:val="0B7C14DE"/>
    <w:rsid w:val="0D5D3CD2"/>
    <w:rsid w:val="0E723595"/>
    <w:rsid w:val="10C20D76"/>
    <w:rsid w:val="15817AEB"/>
    <w:rsid w:val="17A646F9"/>
    <w:rsid w:val="1A7D58B7"/>
    <w:rsid w:val="1E475E1B"/>
    <w:rsid w:val="1F9E6691"/>
    <w:rsid w:val="1FF422E3"/>
    <w:rsid w:val="22587A5E"/>
    <w:rsid w:val="23331DA0"/>
    <w:rsid w:val="2492258B"/>
    <w:rsid w:val="279D5AE5"/>
    <w:rsid w:val="28D168A8"/>
    <w:rsid w:val="292B2C63"/>
    <w:rsid w:val="29376635"/>
    <w:rsid w:val="296A437B"/>
    <w:rsid w:val="29CF5BBD"/>
    <w:rsid w:val="2CD84E5C"/>
    <w:rsid w:val="3055355E"/>
    <w:rsid w:val="311A5BED"/>
    <w:rsid w:val="38887E37"/>
    <w:rsid w:val="388E7B3A"/>
    <w:rsid w:val="3A9362E2"/>
    <w:rsid w:val="3B0426F2"/>
    <w:rsid w:val="3B373F1A"/>
    <w:rsid w:val="3BEA16B8"/>
    <w:rsid w:val="3DB94A02"/>
    <w:rsid w:val="3E75255F"/>
    <w:rsid w:val="3E7617BE"/>
    <w:rsid w:val="3FBD9906"/>
    <w:rsid w:val="405D23FF"/>
    <w:rsid w:val="434E646E"/>
    <w:rsid w:val="43624886"/>
    <w:rsid w:val="467276A7"/>
    <w:rsid w:val="46FE56E2"/>
    <w:rsid w:val="4BC25DEF"/>
    <w:rsid w:val="4F0D2CB3"/>
    <w:rsid w:val="5048306A"/>
    <w:rsid w:val="58184C9A"/>
    <w:rsid w:val="586D12E3"/>
    <w:rsid w:val="5A6E2088"/>
    <w:rsid w:val="5E1E3BF3"/>
    <w:rsid w:val="5FE11B3E"/>
    <w:rsid w:val="60537343"/>
    <w:rsid w:val="62ED543A"/>
    <w:rsid w:val="63BB5873"/>
    <w:rsid w:val="65DCB6B5"/>
    <w:rsid w:val="66641058"/>
    <w:rsid w:val="672F0018"/>
    <w:rsid w:val="67E38B29"/>
    <w:rsid w:val="686827BA"/>
    <w:rsid w:val="6A3F6EA6"/>
    <w:rsid w:val="6B5B0C97"/>
    <w:rsid w:val="6E094CE4"/>
    <w:rsid w:val="6FAD14AA"/>
    <w:rsid w:val="74140632"/>
    <w:rsid w:val="76F7E30F"/>
    <w:rsid w:val="7AEF2BE1"/>
    <w:rsid w:val="7CF92838"/>
    <w:rsid w:val="7EFFCC24"/>
    <w:rsid w:val="7FA81967"/>
    <w:rsid w:val="7FB9055D"/>
    <w:rsid w:val="7FF90EC7"/>
    <w:rsid w:val="B6BF0307"/>
    <w:rsid w:val="BE7B8C58"/>
    <w:rsid w:val="DAFF1699"/>
    <w:rsid w:val="F5FD2E1E"/>
    <w:rsid w:val="F7EB9D78"/>
    <w:rsid w:val="FDAB5B39"/>
    <w:rsid w:val="FDD962D7"/>
    <w:rsid w:val="FF5B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rPr>
      <w:rFonts w:ascii="Times New Roman" w:hAnsi="Times New Roman" w:cs="Times New Roman"/>
      <w:sz w:val="30"/>
      <w:szCs w:val="20"/>
    </w:rPr>
  </w:style>
  <w:style w:type="paragraph" w:styleId="6">
    <w:name w:val="Date"/>
    <w:basedOn w:val="1"/>
    <w:next w:val="1"/>
    <w:qFormat/>
    <w:uiPriority w:val="0"/>
    <w:pPr>
      <w:ind w:left="2500" w:leftChars="2500"/>
    </w:pPr>
  </w:style>
  <w:style w:type="paragraph" w:styleId="7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列出段落1"/>
    <w:basedOn w:val="1"/>
    <w:qFormat/>
    <w:uiPriority w:val="0"/>
    <w:pPr>
      <w:ind w:firstLine="200" w:firstLineChars="200"/>
    </w:pPr>
    <w:rPr>
      <w:rFonts w:ascii="Times New Roman" w:hAnsi="Times New Roman" w:cs="Times New Roman"/>
      <w:szCs w:val="24"/>
    </w:rPr>
  </w:style>
  <w:style w:type="paragraph" w:customStyle="1" w:styleId="12">
    <w:name w:val="p0"/>
    <w:basedOn w:val="1"/>
    <w:qFormat/>
    <w:uiPriority w:val="0"/>
    <w:pPr>
      <w:widowControl/>
    </w:pPr>
    <w:rPr>
      <w:rFonts w:ascii="Times New Roman" w:hAnsi="Times New Roman" w:cs="Times New Roman"/>
      <w:kern w:val="0"/>
      <w:sz w:val="32"/>
      <w:szCs w:val="32"/>
    </w:rPr>
  </w:style>
  <w:style w:type="paragraph" w:customStyle="1" w:styleId="13">
    <w:name w:val="text"/>
    <w:basedOn w:val="1"/>
    <w:qFormat/>
    <w:uiPriority w:val="0"/>
    <w:pPr>
      <w:spacing w:line="360" w:lineRule="auto"/>
      <w:ind w:firstLine="420"/>
    </w:pPr>
    <w:rPr>
      <w:rFonts w:ascii="Times New Roman" w:hAnsi="Times New Roman" w:eastAsia="仿宋_GB2312" w:cs="Times New Roman"/>
      <w:sz w:val="24"/>
      <w:szCs w:val="20"/>
    </w:rPr>
  </w:style>
  <w:style w:type="paragraph" w:customStyle="1" w:styleId="14">
    <w:name w:val="1 Char"/>
    <w:basedOn w:val="1"/>
    <w:qFormat/>
    <w:uiPriority w:val="0"/>
    <w:rPr>
      <w:rFonts w:ascii="Times New Roman" w:hAnsi="Times New Roman" w:cs="Times New Roman"/>
      <w:szCs w:val="20"/>
    </w:rPr>
  </w:style>
  <w:style w:type="character" w:customStyle="1" w:styleId="15">
    <w:name w:val="页脚 字符"/>
    <w:basedOn w:val="9"/>
    <w:link w:val="7"/>
    <w:qFormat/>
    <w:uiPriority w:val="99"/>
    <w:rPr>
      <w:rFonts w:ascii="Calibri" w:hAnsi="Calibri" w:cs="Arial"/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长沙盛韵电子科技有限公司</Company>
  <Pages>6</Pages>
  <Words>187</Words>
  <Characters>1069</Characters>
  <Lines>8</Lines>
  <Paragraphs>2</Paragraphs>
  <TotalTime>9</TotalTime>
  <ScaleCrop>false</ScaleCrop>
  <LinksUpToDate>false</LinksUpToDate>
  <CharactersWithSpaces>1254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2021-09-13T01:43:00Z</dcterms:created>
  <dc:creator>颜琰 192.168.10.58</dc:creator>
  <cp:lastModifiedBy>王迎光</cp:lastModifiedBy>
  <cp:lastPrinted>2021-09-12T09:14:00Z</cp:lastPrinted>
  <dcterms:modified xsi:type="dcterms:W3CDTF">2022-08-02T08:44:23Z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  <property fmtid="{D5CDD505-2E9C-101B-9397-08002B2CF9AE}" pid="3" name="ICV">
    <vt:lpwstr>C000970CA2A14FC4B667D44AEF35AE39</vt:lpwstr>
  </property>
</Properties>
</file>