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设立省级博士后科研工作站申报情况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汇总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表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snapToGrid w:val="0"/>
        <w:spacing w:line="360" w:lineRule="auto"/>
        <w:ind w:right="30" w:rightChars="0" w:firstLine="720" w:firstLineChars="300"/>
        <w:rPr>
          <w:rFonts w:ascii="宋体" w:hAnsi="宋体" w:eastAsia="Times New Roman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eastAsia="Times New Roman" w:cs="宋体"/>
          <w:color w:val="000000"/>
          <w:kern w:val="0"/>
          <w:sz w:val="24"/>
          <w:szCs w:val="24"/>
          <w:lang w:bidi="ar"/>
        </w:rPr>
        <w:t xml:space="preserve">单位：(公章)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   </w:t>
      </w:r>
      <w:r>
        <w:rPr>
          <w:rFonts w:ascii="宋体" w:hAnsi="宋体" w:eastAsia="Times New Roman" w:cs="宋体"/>
          <w:color w:val="000000"/>
          <w:kern w:val="0"/>
          <w:sz w:val="24"/>
          <w:szCs w:val="24"/>
          <w:lang w:bidi="ar"/>
        </w:rPr>
        <w:t xml:space="preserve"> 填表日期：</w:t>
      </w:r>
    </w:p>
    <w:tbl>
      <w:tblPr>
        <w:tblStyle w:val="3"/>
        <w:tblW w:w="52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606"/>
        <w:gridCol w:w="773"/>
        <w:gridCol w:w="776"/>
        <w:gridCol w:w="518"/>
        <w:gridCol w:w="496"/>
        <w:gridCol w:w="482"/>
        <w:gridCol w:w="589"/>
        <w:gridCol w:w="833"/>
        <w:gridCol w:w="499"/>
        <w:gridCol w:w="768"/>
        <w:gridCol w:w="547"/>
        <w:gridCol w:w="813"/>
        <w:gridCol w:w="671"/>
        <w:gridCol w:w="824"/>
        <w:gridCol w:w="2034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8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67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单位全称</w:t>
            </w:r>
          </w:p>
        </w:tc>
        <w:tc>
          <w:tcPr>
            <w:tcW w:w="273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方式</w:t>
            </w:r>
          </w:p>
        </w:tc>
        <w:tc>
          <w:tcPr>
            <w:tcW w:w="274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所属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行业</w:t>
            </w:r>
          </w:p>
        </w:tc>
        <w:tc>
          <w:tcPr>
            <w:tcW w:w="736" w:type="pct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科研人员构成情况</w:t>
            </w:r>
          </w:p>
        </w:tc>
        <w:tc>
          <w:tcPr>
            <w:tcW w:w="741" w:type="pct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是否为高新技术企业</w:t>
            </w:r>
          </w:p>
        </w:tc>
        <w:tc>
          <w:tcPr>
            <w:tcW w:w="193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上市</w:t>
            </w:r>
          </w:p>
        </w:tc>
        <w:tc>
          <w:tcPr>
            <w:tcW w:w="1533" w:type="pct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研发机构等级</w:t>
            </w:r>
          </w:p>
        </w:tc>
        <w:tc>
          <w:tcPr>
            <w:tcW w:w="493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8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7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7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7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高级</w:t>
            </w:r>
          </w:p>
        </w:tc>
        <w:tc>
          <w:tcPr>
            <w:tcW w:w="17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中级</w:t>
            </w:r>
          </w:p>
        </w:tc>
        <w:tc>
          <w:tcPr>
            <w:tcW w:w="1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初级</w:t>
            </w:r>
          </w:p>
        </w:tc>
        <w:tc>
          <w:tcPr>
            <w:tcW w:w="20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29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国家级</w:t>
            </w:r>
          </w:p>
        </w:tc>
        <w:tc>
          <w:tcPr>
            <w:tcW w:w="1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2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市级</w:t>
            </w:r>
          </w:p>
        </w:tc>
        <w:tc>
          <w:tcPr>
            <w:tcW w:w="19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国家级</w:t>
            </w:r>
          </w:p>
        </w:tc>
        <w:tc>
          <w:tcPr>
            <w:tcW w:w="2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29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市级</w:t>
            </w: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详情</w:t>
            </w:r>
          </w:p>
        </w:tc>
        <w:tc>
          <w:tcPr>
            <w:tcW w:w="49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56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0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9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9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9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9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56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0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9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9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9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9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56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0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9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9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9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9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56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0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9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9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9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9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56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0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9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9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9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9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56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0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9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9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9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9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56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0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9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9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9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9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8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56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0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9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9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9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9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474" w:right="2098" w:bottom="1474" w:left="1247" w:header="851" w:footer="992" w:gutter="0"/>
      <w:cols w:space="0" w:num="1"/>
      <w:rtlGutter w:val="0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MzQwYjg3NDcyNTcxOWI0MmNmZWFkYjlhZmMwNjAifQ=="/>
  </w:docVars>
  <w:rsids>
    <w:rsidRoot w:val="00000000"/>
    <w:rsid w:val="0A3F0018"/>
    <w:rsid w:val="1A5D46AF"/>
    <w:rsid w:val="1C881283"/>
    <w:rsid w:val="1D5D6D8C"/>
    <w:rsid w:val="292A2AA5"/>
    <w:rsid w:val="56D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样式1"/>
    <w:basedOn w:val="1"/>
    <w:qFormat/>
    <w:uiPriority w:val="0"/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liuho</dc:creator>
  <cp:lastModifiedBy>无心鬼</cp:lastModifiedBy>
  <dcterms:modified xsi:type="dcterms:W3CDTF">2022-05-18T02:25:04Z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43BE667CF6EB4CFEB6F20CABD8656450</vt:lpwstr>
  </property>
</Properties>
</file>