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" w:lineRule="atLeast"/>
        <w:ind w:firstLine="320" w:firstLineChars="100"/>
        <w:rPr>
          <w:rFonts w:ascii="黑体" w:hAnsi="黑体" w:eastAsia="黑体" w:cs="仿宋_GB2312"/>
          <w:sz w:val="24"/>
        </w:rPr>
      </w:pPr>
      <w:r>
        <w:rPr>
          <w:rFonts w:hint="eastAsia" w:ascii="仿宋" w:hAnsi="仿宋" w:eastAsia="仿宋" w:cs="仿宋"/>
          <w:kern w:val="0"/>
          <w:szCs w:val="32"/>
        </w:rPr>
        <w:t>附表1</w:t>
      </w:r>
    </w:p>
    <w:p>
      <w:pPr>
        <w:spacing w:line="240" w:lineRule="atLeast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资本市场融资奖补</w:t>
      </w:r>
      <w:r>
        <w:rPr>
          <w:rFonts w:hint="eastAsia" w:ascii="黑体" w:hAnsi="黑体" w:eastAsia="黑体" w:cs="方正小标宋简体"/>
          <w:bCs/>
          <w:sz w:val="36"/>
          <w:szCs w:val="36"/>
        </w:rPr>
        <w:t>申请表</w:t>
      </w:r>
    </w:p>
    <w:p>
      <w:pPr>
        <w:widowControl/>
        <w:spacing w:line="240" w:lineRule="atLeast"/>
        <w:jc w:val="left"/>
      </w:pPr>
      <w:r>
        <w:rPr>
          <w:rFonts w:hint="eastAsia" w:ascii="黑体" w:hAnsi="黑体" w:eastAsia="黑体" w:cs="宋体"/>
          <w:kern w:val="0"/>
          <w:sz w:val="24"/>
        </w:rPr>
        <w:t xml:space="preserve">填报单位 (盖章)            </w:t>
      </w:r>
      <w:r>
        <w:rPr>
          <w:rFonts w:hint="eastAsia" w:ascii="黑体" w:hAnsi="黑体" w:eastAsia="黑体" w:cs="仿宋_GB2312"/>
          <w:sz w:val="24"/>
        </w:rPr>
        <w:t xml:space="preserve">申报时间：  年  月  日   </w:t>
      </w:r>
      <w:r>
        <w:rPr>
          <w:rFonts w:hint="eastAsia" w:ascii="黑体" w:hAnsi="黑体" w:eastAsia="黑体" w:cs="宋体"/>
          <w:kern w:val="0"/>
          <w:sz w:val="24"/>
        </w:rPr>
        <w:t xml:space="preserve">       单位：万元</w:t>
      </w:r>
      <w:r>
        <w:rPr>
          <w:rFonts w:ascii="黑体" w:hAnsi="黑体" w:eastAsia="黑体" w:cs="宋体"/>
          <w:kern w:val="0"/>
          <w:sz w:val="24"/>
        </w:rPr>
        <w:t xml:space="preserve">  </w:t>
      </w:r>
      <w:r>
        <w:t xml:space="preserve">                                                     </w:t>
      </w:r>
    </w:p>
    <w:tbl>
      <w:tblPr>
        <w:tblStyle w:val="4"/>
        <w:tblW w:w="9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8"/>
        <w:gridCol w:w="1417"/>
        <w:gridCol w:w="466"/>
        <w:gridCol w:w="480"/>
        <w:gridCol w:w="330"/>
        <w:gridCol w:w="1062"/>
        <w:gridCol w:w="355"/>
        <w:gridCol w:w="1134"/>
        <w:gridCol w:w="851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33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单位名称</w:t>
            </w:r>
          </w:p>
        </w:tc>
        <w:tc>
          <w:tcPr>
            <w:tcW w:w="6928" w:type="dxa"/>
            <w:gridSpan w:val="9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3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注册地址</w:t>
            </w:r>
          </w:p>
        </w:tc>
        <w:tc>
          <w:tcPr>
            <w:tcW w:w="6928" w:type="dxa"/>
            <w:gridSpan w:val="9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33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法定代表人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　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电话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传真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33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联系人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　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电话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 w:cs="仿宋_GB2312"/>
                <w:kern w:val="0"/>
                <w:sz w:val="24"/>
              </w:rPr>
              <w:t>Email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33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基本户银行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　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账号</w:t>
            </w:r>
          </w:p>
        </w:tc>
        <w:tc>
          <w:tcPr>
            <w:tcW w:w="3173" w:type="dxa"/>
            <w:gridSpan w:val="4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338" w:type="dxa"/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申请奖补类型</w:t>
            </w:r>
          </w:p>
        </w:tc>
        <w:tc>
          <w:tcPr>
            <w:tcW w:w="5244" w:type="dxa"/>
            <w:gridSpan w:val="7"/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所处阶段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申请奖补金额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338" w:type="dxa"/>
            <w:vMerge w:val="restart"/>
            <w:vAlign w:val="center"/>
          </w:tcPr>
          <w:p>
            <w:pPr>
              <w:autoSpaceDN w:val="0"/>
              <w:spacing w:line="240" w:lineRule="atLeast"/>
              <w:textAlignment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企业（拟）上市奖励</w:t>
            </w:r>
          </w:p>
        </w:tc>
        <w:tc>
          <w:tcPr>
            <w:tcW w:w="5244" w:type="dxa"/>
            <w:gridSpan w:val="7"/>
            <w:vAlign w:val="center"/>
          </w:tcPr>
          <w:p>
            <w:pPr>
              <w:autoSpaceDN w:val="0"/>
              <w:spacing w:line="240" w:lineRule="atLeast"/>
              <w:textAlignment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□已股改完成并报备</w:t>
            </w:r>
          </w:p>
          <w:p>
            <w:pPr>
              <w:autoSpaceDN w:val="0"/>
              <w:spacing w:line="240" w:lineRule="atLeast"/>
              <w:textAlignment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□已股改完成并报备，改制中涉及补交费用，资本公积、未分配利润转增股本，实施员工股权激励</w:t>
            </w:r>
          </w:p>
          <w:p>
            <w:pPr>
              <w:autoSpaceDN w:val="0"/>
              <w:spacing w:line="240" w:lineRule="atLeast"/>
              <w:textAlignment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□已股改完成并报备，改制中地方税收留成新增部分奖励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黑体" w:hAnsi="黑体" w:eastAsia="黑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38" w:type="dxa"/>
            <w:vMerge w:val="continue"/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5244" w:type="dxa"/>
            <w:gridSpan w:val="7"/>
            <w:vAlign w:val="center"/>
          </w:tcPr>
          <w:p>
            <w:pPr>
              <w:autoSpaceDN w:val="0"/>
              <w:spacing w:line="240" w:lineRule="atLeast"/>
              <w:textAlignment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 xml:space="preserve">□已完成辅导     □其他（          ） 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8" w:type="dxa"/>
            <w:vMerge w:val="continue"/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5244" w:type="dxa"/>
            <w:gridSpan w:val="7"/>
            <w:vAlign w:val="center"/>
          </w:tcPr>
          <w:p>
            <w:pPr>
              <w:autoSpaceDN w:val="0"/>
              <w:spacing w:line="240" w:lineRule="atLeast"/>
              <w:textAlignment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□证监会、沪深交易所已受理申请材料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8" w:type="dxa"/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境外上市奖励</w:t>
            </w:r>
          </w:p>
        </w:tc>
        <w:tc>
          <w:tcPr>
            <w:tcW w:w="5244" w:type="dxa"/>
            <w:gridSpan w:val="7"/>
            <w:vAlign w:val="center"/>
          </w:tcPr>
          <w:p>
            <w:pPr>
              <w:autoSpaceDN w:val="0"/>
              <w:spacing w:line="240" w:lineRule="atLeast"/>
              <w:textAlignment w:val="center"/>
              <w:rPr>
                <w:rFonts w:hint="eastAsia" w:ascii="黑体" w:hAnsi="黑体" w:eastAsia="黑体" w:cs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□</w:t>
            </w:r>
            <w:r>
              <w:rPr>
                <w:rFonts w:hint="eastAsia" w:ascii="黑体" w:hAnsi="黑体" w:eastAsia="黑体" w:cs="仿宋_GB2312"/>
                <w:sz w:val="24"/>
                <w:lang w:eastAsia="zh-CN"/>
              </w:rPr>
              <w:t>与主要中介机构签署保荐协议并在交易所备案</w:t>
            </w:r>
          </w:p>
          <w:p>
            <w:pPr>
              <w:autoSpaceDN w:val="0"/>
              <w:spacing w:line="240" w:lineRule="atLeast"/>
              <w:textAlignment w:val="center"/>
              <w:rPr>
                <w:rFonts w:hint="eastAsia" w:ascii="黑体" w:hAnsi="黑体" w:eastAsia="黑体" w:cs="仿宋_GB2312"/>
                <w:sz w:val="24"/>
                <w:lang w:eastAsia="zh-CN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□</w:t>
            </w:r>
            <w:r>
              <w:rPr>
                <w:rFonts w:hint="eastAsia" w:ascii="黑体" w:hAnsi="黑体" w:eastAsia="黑体" w:cs="仿宋_GB2312"/>
                <w:sz w:val="24"/>
                <w:lang w:eastAsia="zh-CN"/>
              </w:rPr>
              <w:t>在境外主要交易所提交上市申请</w:t>
            </w:r>
          </w:p>
          <w:p>
            <w:pPr>
              <w:autoSpaceDN w:val="0"/>
              <w:spacing w:line="240" w:lineRule="atLeast"/>
              <w:textAlignment w:val="center"/>
              <w:rPr>
                <w:rFonts w:hint="eastAsia" w:ascii="黑体" w:hAnsi="黑体" w:eastAsia="黑体" w:cs="仿宋_GB2312"/>
                <w:sz w:val="24"/>
                <w:lang w:eastAsia="zh-CN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□</w:t>
            </w:r>
            <w:r>
              <w:rPr>
                <w:rFonts w:hint="eastAsia" w:ascii="黑体" w:hAnsi="黑体" w:eastAsia="黑体" w:cs="仿宋_GB2312"/>
                <w:sz w:val="24"/>
                <w:lang w:eastAsia="zh-CN"/>
              </w:rPr>
              <w:t>在境外主要交易所成功上市发行</w:t>
            </w:r>
          </w:p>
          <w:p>
            <w:pPr>
              <w:autoSpaceDN w:val="0"/>
              <w:spacing w:line="240" w:lineRule="atLeast"/>
              <w:textAlignment w:val="center"/>
              <w:rPr>
                <w:rFonts w:hint="eastAsia" w:ascii="黑体" w:hAnsi="黑体" w:eastAsia="黑体" w:cs="仿宋_GB2312"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38" w:type="dxa"/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中介机构奖惩</w:t>
            </w:r>
          </w:p>
        </w:tc>
        <w:tc>
          <w:tcPr>
            <w:tcW w:w="5244" w:type="dxa"/>
            <w:gridSpan w:val="7"/>
            <w:vAlign w:val="center"/>
          </w:tcPr>
          <w:p>
            <w:pPr>
              <w:autoSpaceDN w:val="0"/>
              <w:spacing w:line="240" w:lineRule="atLeast"/>
              <w:textAlignment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服务企业名称、进展：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338" w:type="dxa"/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上市公司再融资奖励</w:t>
            </w:r>
          </w:p>
        </w:tc>
        <w:tc>
          <w:tcPr>
            <w:tcW w:w="1417" w:type="dxa"/>
            <w:vAlign w:val="center"/>
          </w:tcPr>
          <w:p>
            <w:pPr>
              <w:autoSpaceDN w:val="0"/>
              <w:spacing w:line="240" w:lineRule="atLeast"/>
              <w:jc w:val="left"/>
              <w:textAlignment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融资总额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autoSpaceDN w:val="0"/>
              <w:spacing w:line="240" w:lineRule="atLeast"/>
              <w:jc w:val="left"/>
              <w:textAlignment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utoSpaceDN w:val="0"/>
              <w:spacing w:line="240" w:lineRule="atLeast"/>
              <w:jc w:val="left"/>
              <w:textAlignment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在高新区投资额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spacing w:line="240" w:lineRule="atLeast"/>
              <w:jc w:val="left"/>
              <w:textAlignment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338" w:type="dxa"/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并购费用补贴</w:t>
            </w:r>
          </w:p>
        </w:tc>
        <w:tc>
          <w:tcPr>
            <w:tcW w:w="1417" w:type="dxa"/>
            <w:vAlign w:val="center"/>
          </w:tcPr>
          <w:p>
            <w:pPr>
              <w:autoSpaceDN w:val="0"/>
              <w:spacing w:line="240" w:lineRule="atLeast"/>
              <w:jc w:val="left"/>
              <w:textAlignment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交易额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autoSpaceDN w:val="0"/>
              <w:spacing w:line="240" w:lineRule="atLeast"/>
              <w:jc w:val="left"/>
              <w:textAlignment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utoSpaceDN w:val="0"/>
              <w:spacing w:line="240" w:lineRule="atLeast"/>
              <w:jc w:val="left"/>
              <w:textAlignment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中介费用额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spacing w:line="240" w:lineRule="atLeast"/>
              <w:jc w:val="left"/>
              <w:textAlignment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2338" w:type="dxa"/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</w:rPr>
              <w:t>并购资金投资奖励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autoSpaceDN w:val="0"/>
              <w:spacing w:line="240" w:lineRule="atLeast"/>
              <w:jc w:val="left"/>
              <w:textAlignment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募投项目投资额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autoSpaceDN w:val="0"/>
              <w:spacing w:line="240" w:lineRule="atLeast"/>
              <w:jc w:val="left"/>
              <w:textAlignment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utoSpaceDN w:val="0"/>
              <w:spacing w:line="240" w:lineRule="atLeast"/>
              <w:jc w:val="left"/>
              <w:textAlignment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补助比例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spacing w:line="240" w:lineRule="atLeast"/>
              <w:jc w:val="left"/>
              <w:textAlignment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</w:t>
            </w:r>
            <w:r>
              <w:rPr>
                <w:rFonts w:ascii="黑体" w:hAnsi="黑体" w:eastAsia="黑体"/>
                <w:sz w:val="24"/>
              </w:rPr>
              <w:t>‰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spacing w:line="240" w:lineRule="atLeast"/>
        <w:ind w:firstLine="600" w:firstLineChars="250"/>
        <w:rPr>
          <w:rFonts w:hint="eastAsia" w:ascii="黑体" w:hAnsi="黑体" w:eastAsia="黑体" w:cs="仿宋_GB2312"/>
          <w:sz w:val="24"/>
        </w:rPr>
      </w:pPr>
    </w:p>
    <w:p>
      <w:pPr>
        <w:spacing w:line="240" w:lineRule="atLeast"/>
        <w:ind w:firstLine="600" w:firstLineChars="250"/>
      </w:pPr>
      <w:r>
        <w:rPr>
          <w:rFonts w:hint="eastAsia" w:ascii="黑体" w:hAnsi="黑体" w:eastAsia="黑体" w:cs="仿宋_GB2312"/>
          <w:sz w:val="24"/>
        </w:rPr>
        <w:t>法定代表人：</w:t>
      </w:r>
      <w:r>
        <w:rPr>
          <w:rFonts w:ascii="黑体" w:hAnsi="黑体" w:eastAsia="黑体" w:cs="仿宋_GB2312"/>
          <w:sz w:val="24"/>
        </w:rPr>
        <w:t xml:space="preserve">     </w:t>
      </w:r>
      <w:r>
        <w:rPr>
          <w:rFonts w:hint="eastAsia" w:ascii="黑体" w:hAnsi="黑体" w:eastAsia="黑体" w:cs="仿宋_GB2312"/>
          <w:sz w:val="24"/>
        </w:rPr>
        <w:t xml:space="preserve">     </w:t>
      </w:r>
      <w:r>
        <w:rPr>
          <w:rFonts w:ascii="黑体" w:hAnsi="黑体" w:eastAsia="黑体" w:cs="仿宋_GB2312"/>
          <w:sz w:val="24"/>
        </w:rPr>
        <w:t xml:space="preserve"> </w:t>
      </w:r>
      <w:r>
        <w:rPr>
          <w:rFonts w:hint="eastAsia" w:ascii="黑体" w:hAnsi="黑体" w:eastAsia="黑体" w:cs="仿宋_GB2312"/>
          <w:sz w:val="24"/>
        </w:rPr>
        <w:t xml:space="preserve"> </w:t>
      </w:r>
      <w:r>
        <w:rPr>
          <w:rFonts w:ascii="黑体" w:hAnsi="黑体" w:eastAsia="黑体" w:cs="仿宋_GB2312"/>
          <w:sz w:val="24"/>
        </w:rPr>
        <w:t xml:space="preserve">  </w:t>
      </w:r>
      <w:r>
        <w:rPr>
          <w:rFonts w:hint="eastAsia" w:ascii="黑体" w:hAnsi="黑体" w:eastAsia="黑体" w:cs="仿宋_GB2312"/>
          <w:sz w:val="24"/>
        </w:rPr>
        <w:t xml:space="preserve">    财务负责人：</w:t>
      </w:r>
      <w:r>
        <w:rPr>
          <w:rFonts w:ascii="黑体" w:hAnsi="黑体" w:eastAsia="黑体" w:cs="仿宋_GB2312"/>
          <w:sz w:val="24"/>
        </w:rPr>
        <w:t xml:space="preserve">      </w:t>
      </w:r>
      <w:r>
        <w:rPr>
          <w:rFonts w:hint="eastAsia" w:ascii="黑体" w:hAnsi="黑体" w:eastAsia="黑体" w:cs="仿宋_GB2312"/>
          <w:sz w:val="24"/>
        </w:rPr>
        <w:t xml:space="preserve">    </w:t>
      </w:r>
      <w:bookmarkStart w:id="0" w:name="_GoBack"/>
      <w:bookmarkEnd w:id="0"/>
      <w:r>
        <w:rPr>
          <w:rFonts w:ascii="黑体" w:hAnsi="黑体" w:eastAsia="黑体" w:cs="仿宋_GB2312"/>
          <w:sz w:val="24"/>
        </w:rPr>
        <w:t xml:space="preserve"> </w:t>
      </w:r>
      <w:r>
        <w:rPr>
          <w:rFonts w:hint="eastAsia" w:ascii="黑体" w:hAnsi="黑体" w:eastAsia="黑体" w:cs="仿宋_GB2312"/>
          <w:sz w:val="24"/>
        </w:rPr>
        <w:t>经办人：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2ZTk4MmE2NmExMTNkYjQzOTc3OGIyMDM5NjU5ZjgifQ=="/>
  </w:docVars>
  <w:rsids>
    <w:rsidRoot w:val="007A3B20"/>
    <w:rsid w:val="00013EF2"/>
    <w:rsid w:val="001054AC"/>
    <w:rsid w:val="00280764"/>
    <w:rsid w:val="003D3BA1"/>
    <w:rsid w:val="00546FB4"/>
    <w:rsid w:val="00657F04"/>
    <w:rsid w:val="007A3B20"/>
    <w:rsid w:val="007A78F0"/>
    <w:rsid w:val="0092660D"/>
    <w:rsid w:val="00CB4EC2"/>
    <w:rsid w:val="00CF6E71"/>
    <w:rsid w:val="00D74300"/>
    <w:rsid w:val="00DD0002"/>
    <w:rsid w:val="00F12F81"/>
    <w:rsid w:val="7980101B"/>
    <w:rsid w:val="7BCC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319</Characters>
  <Lines>3</Lines>
  <Paragraphs>1</Paragraphs>
  <TotalTime>5</TotalTime>
  <ScaleCrop>false</ScaleCrop>
  <LinksUpToDate>false</LinksUpToDate>
  <CharactersWithSpaces>463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2020-03-19T04:22:00Z</dcterms:created>
  <dc:creator>SunYuan03</dc:creator>
  <cp:lastModifiedBy>菡萏婷婷</cp:lastModifiedBy>
  <dcterms:modified xsi:type="dcterms:W3CDTF">2022-05-11T01:32:46Z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5D10237D3681437B9E533664FF4BEE4F</vt:lpwstr>
  </property>
</Properties>
</file>