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附件1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产业政策财政资金申请表</w:t>
      </w:r>
    </w:p>
    <w:p>
      <w:pPr>
        <w:spacing w:line="400" w:lineRule="exact"/>
        <w:jc w:val="left"/>
        <w:rPr>
          <w:rFonts w:hint="default" w:ascii="Times New Roman" w:hAnsi="Times New Roman" w:eastAsia="Times New Roman" w:cs="Times New Roman"/>
          <w:spacing w:val="0"/>
          <w:sz w:val="28"/>
          <w:szCs w:val="28"/>
        </w:rPr>
      </w:pPr>
    </w:p>
    <w:p>
      <w:pPr>
        <w:spacing w:line="400" w:lineRule="exact"/>
        <w:jc w:val="left"/>
        <w:rPr>
          <w:rFonts w:hint="default" w:ascii="Times New Roman" w:hAnsi="Times New Roman" w:eastAsia="Times New Roman" w:cs="Times New Roman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申报单位（盖章）：    申报时间：  年  月  日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单位：万元</w:t>
      </w:r>
    </w:p>
    <w:tbl>
      <w:tblPr>
        <w:tblStyle w:val="3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78"/>
        <w:gridCol w:w="855"/>
        <w:gridCol w:w="225"/>
        <w:gridCol w:w="180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679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679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法定代表人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传真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 系 人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Email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开户银行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账号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单位地址</w:t>
            </w:r>
          </w:p>
        </w:tc>
        <w:tc>
          <w:tcPr>
            <w:tcW w:w="679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申报项目</w:t>
            </w:r>
          </w:p>
        </w:tc>
        <w:tc>
          <w:tcPr>
            <w:tcW w:w="6798" w:type="dxa"/>
            <w:gridSpan w:val="6"/>
            <w:noWrap w:val="0"/>
            <w:vAlign w:val="center"/>
          </w:tcPr>
          <w:p>
            <w:pPr>
              <w:spacing w:line="400" w:lineRule="exact"/>
              <w:ind w:left="640" w:hanging="560" w:hangingChars="200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《合肥市蜀山区推动经济高质量发展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若干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政策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》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第   条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第   款。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项目基本情况及申请依据</w:t>
            </w:r>
          </w:p>
        </w:tc>
        <w:tc>
          <w:tcPr>
            <w:tcW w:w="679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申请金额</w:t>
            </w:r>
          </w:p>
        </w:tc>
        <w:tc>
          <w:tcPr>
            <w:tcW w:w="679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443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所在镇街开发区意见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spacing w:val="0"/>
                <w:sz w:val="22"/>
                <w:szCs w:val="22"/>
              </w:rPr>
            </w:pPr>
          </w:p>
          <w:p>
            <w:pPr>
              <w:spacing w:line="400" w:lineRule="exact"/>
              <w:ind w:firstLine="2240" w:firstLineChars="800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签章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365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执行部门初审意见 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             签章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法定代表人：         财务负责人：           经办人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产业政策申报承诺书</w:t>
      </w:r>
    </w:p>
    <w:p>
      <w:pPr>
        <w:pStyle w:val="2"/>
        <w:rPr>
          <w:rFonts w:hint="eastAsia"/>
          <w:spacing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申报单位名称（如：区发改委）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本单位本着诚实信用的原则郑重承诺：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一、申报产业政策资金所报送的所有信息及材料均真实、准确、合规。如申报成功，保证资金使用合法合规。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二、同意相关政府部门查询验证纳税、社会保险缴纳、银行贷款和法定代表人信息等相关内容。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如有不实之处，或违反相关规定：本单位愿意接受合肥市失信联合惩戒制度等相关规定的处理。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特此承诺。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单位名称（公章）：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法人代表签字：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年   月   日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br w:type="page"/>
      </w:r>
    </w:p>
    <w:tbl>
      <w:tblPr>
        <w:tblStyle w:val="3"/>
        <w:tblW w:w="884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80"/>
        <w:gridCol w:w="2160"/>
        <w:gridCol w:w="1890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附件3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0"/>
                <w:sz w:val="44"/>
                <w:szCs w:val="44"/>
                <w:lang w:val="en-US" w:eastAsia="zh-CN"/>
              </w:rPr>
              <w:t>产业政策财政资金初审汇总表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5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初审单位（盖章）：       </w:t>
            </w: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申报时间：  年  月  日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申报企业名称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申报依据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初审奖补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政策第（  ）条第（  ）款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金额合计：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 xml:space="preserve">区财政局意见                      </w:t>
            </w:r>
          </w:p>
        </w:tc>
        <w:tc>
          <w:tcPr>
            <w:tcW w:w="59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主要负责人签字：  （单位签章）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5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区市场监管局意见</w:t>
            </w:r>
          </w:p>
        </w:tc>
        <w:tc>
          <w:tcPr>
            <w:tcW w:w="5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主要负责人签字：  （单位签章）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区统计局意见</w:t>
            </w:r>
          </w:p>
        </w:tc>
        <w:tc>
          <w:tcPr>
            <w:tcW w:w="5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主要负责人签字：   （单位签章）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分管副区长意见</w:t>
            </w:r>
          </w:p>
        </w:tc>
        <w:tc>
          <w:tcPr>
            <w:tcW w:w="5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 xml:space="preserve">             签字：</w:t>
            </w: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val="en-US" w:eastAsia="zh-CN"/>
        </w:rPr>
        <w:t>备注：1.区财政局重点审核是否符合政策第48、53条之规定，以涉企系统比对结果为准；2.区市场监管局重点审核是否符合政策第48条之规定，以拓普系统查询结果为准；3.区统计局重点审核是否符合政策第48条之规定，以基本单位名录库管理系统查询结果为准。（政策第48、53条为《合肥市蜀山区推动经济高质量发展若干政策》（合蜀办〔2021〕20号）所列条款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81878"/>
    <w:rsid w:val="43E81878"/>
    <w:rsid w:val="660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2021-11-23T10:19:00Z</dcterms:created>
  <dc:creator>傅欢欢</dc:creator>
  <cp:lastModifiedBy>傅欢欢</cp:lastModifiedBy>
  <dcterms:modified xsi:type="dcterms:W3CDTF">2021-11-23T10:21:48Z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CD20E57FF7D348869275CFBE7651D7C2</vt:lpwstr>
  </property>
</Properties>
</file>